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2BB1E0" w14:textId="77777777" w:rsidR="00BE68D3" w:rsidRDefault="00824D1A" w:rsidP="00824D1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cs-CZ"/>
        </w:rPr>
      </w:pPr>
      <w:r w:rsidRPr="006F4C8B">
        <w:rPr>
          <w:rFonts w:ascii="Times New Roman" w:eastAsia="Times New Roman" w:hAnsi="Times New Roman"/>
          <w:noProof/>
          <w:sz w:val="28"/>
          <w:szCs w:val="24"/>
          <w:lang w:eastAsia="cs-CZ"/>
        </w:rPr>
        <w:drawing>
          <wp:anchor distT="0" distB="0" distL="114300" distR="114300" simplePos="0" relativeHeight="251674112" behindDoc="0" locked="0" layoutInCell="1" allowOverlap="1" wp14:anchorId="46DA05FD" wp14:editId="3524962C">
            <wp:simplePos x="0" y="0"/>
            <wp:positionH relativeFrom="column">
              <wp:posOffset>3493770</wp:posOffset>
            </wp:positionH>
            <wp:positionV relativeFrom="paragraph">
              <wp:posOffset>2166620</wp:posOffset>
            </wp:positionV>
            <wp:extent cx="1189355" cy="1755775"/>
            <wp:effectExtent l="0" t="0" r="0" b="0"/>
            <wp:wrapSquare wrapText="bothSides"/>
            <wp:docPr id="17" name="Obrázek 17" descr="F:\VYSTAVY\VELISEK\GL POHADKY\ILUSTRACE\6_jak_divoke_husy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VYSTAVY\VELISEK\GL POHADKY\ILUSTRACE\6_jak_divoke_husy_min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C8B">
        <w:rPr>
          <w:noProof/>
          <w:sz w:val="28"/>
          <w:lang w:eastAsia="cs-CZ"/>
        </w:rPr>
        <w:drawing>
          <wp:anchor distT="0" distB="0" distL="114300" distR="114300" simplePos="0" relativeHeight="251668992" behindDoc="0" locked="0" layoutInCell="1" allowOverlap="1" wp14:anchorId="57A1F8F7" wp14:editId="7BD8F38B">
            <wp:simplePos x="0" y="0"/>
            <wp:positionH relativeFrom="column">
              <wp:posOffset>2401570</wp:posOffset>
            </wp:positionH>
            <wp:positionV relativeFrom="paragraph">
              <wp:posOffset>2231390</wp:posOffset>
            </wp:positionV>
            <wp:extent cx="1092200" cy="1602105"/>
            <wp:effectExtent l="0" t="0" r="0" b="0"/>
            <wp:wrapSquare wrapText="bothSides"/>
            <wp:docPr id="12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C8B"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cs-CZ"/>
        </w:rPr>
        <w:drawing>
          <wp:anchor distT="0" distB="0" distL="114300" distR="114300" simplePos="0" relativeHeight="251673088" behindDoc="0" locked="0" layoutInCell="1" allowOverlap="1" wp14:anchorId="4D041734" wp14:editId="30FAFB89">
            <wp:simplePos x="0" y="0"/>
            <wp:positionH relativeFrom="column">
              <wp:posOffset>1155065</wp:posOffset>
            </wp:positionH>
            <wp:positionV relativeFrom="paragraph">
              <wp:posOffset>2158365</wp:posOffset>
            </wp:positionV>
            <wp:extent cx="1197610" cy="1856740"/>
            <wp:effectExtent l="0" t="0" r="2540" b="0"/>
            <wp:wrapSquare wrapText="bothSides"/>
            <wp:docPr id="16" name="Obrázek 16" descr="F:\VYSTAVY\VELISEK\GL POHADKY\ILUSTRACE\1_o_holcicce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VYSTAVY\VELISEK\GL POHADKY\ILUSTRACE\1_o_holcicce_min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A82" w:rsidRPr="006F4C8B">
        <w:rPr>
          <w:rFonts w:ascii="Times New Roman" w:eastAsia="Times New Roman" w:hAnsi="Times New Roman" w:cs="Times New Roman"/>
          <w:b/>
          <w:bCs/>
          <w:sz w:val="28"/>
          <w:szCs w:val="32"/>
          <w:lang w:eastAsia="cs-CZ"/>
        </w:rPr>
        <w:t>GRÓNSKÉ MÝTY</w:t>
      </w:r>
      <w:r w:rsidR="006F4C8B">
        <w:rPr>
          <w:rFonts w:ascii="Times New Roman" w:eastAsia="Times New Roman" w:hAnsi="Times New Roman" w:cs="Times New Roman"/>
          <w:b/>
          <w:bCs/>
          <w:sz w:val="28"/>
          <w:szCs w:val="32"/>
          <w:lang w:eastAsia="cs-CZ"/>
        </w:rPr>
        <w:t>/POHÁDKY/</w:t>
      </w:r>
      <w:r w:rsidR="00923A82" w:rsidRPr="006F4C8B">
        <w:rPr>
          <w:rFonts w:ascii="Times New Roman" w:eastAsia="Times New Roman" w:hAnsi="Times New Roman" w:cs="Times New Roman"/>
          <w:b/>
          <w:bCs/>
          <w:sz w:val="28"/>
          <w:szCs w:val="32"/>
          <w:lang w:eastAsia="cs-CZ"/>
        </w:rPr>
        <w:t xml:space="preserve">POVĚSTI </w:t>
      </w:r>
      <w:r w:rsidR="006F4C8B">
        <w:rPr>
          <w:rFonts w:ascii="Times New Roman" w:eastAsia="Times New Roman" w:hAnsi="Times New Roman" w:cs="Times New Roman"/>
          <w:b/>
          <w:bCs/>
          <w:sz w:val="28"/>
          <w:szCs w:val="32"/>
          <w:lang w:eastAsia="cs-CZ"/>
        </w:rPr>
        <w:t xml:space="preserve">OČIMA MARTINA </w:t>
      </w:r>
      <w:r w:rsidR="00A90E78" w:rsidRPr="006F4C8B">
        <w:rPr>
          <w:rFonts w:ascii="Times New Roman" w:eastAsia="Times New Roman" w:hAnsi="Times New Roman" w:cs="Times New Roman"/>
          <w:b/>
          <w:bCs/>
          <w:sz w:val="28"/>
          <w:szCs w:val="32"/>
          <w:lang w:eastAsia="cs-CZ"/>
        </w:rPr>
        <w:t>VELÍŠKA</w:t>
      </w:r>
      <w:r w:rsidR="00063E91">
        <w:rPr>
          <w:rFonts w:ascii="Times New Roman" w:eastAsia="Times New Roman" w:hAnsi="Times New Roman" w:cs="Times New Roman"/>
          <w:b/>
          <w:bCs/>
          <w:sz w:val="28"/>
          <w:szCs w:val="32"/>
          <w:lang w:eastAsia="cs-CZ"/>
        </w:rPr>
        <w:t xml:space="preserve"> </w:t>
      </w:r>
      <w:r w:rsidR="00BE68D3" w:rsidRPr="004E51F4">
        <w:rPr>
          <w:rFonts w:ascii="Times New Roman" w:eastAsia="Times New Roman" w:hAnsi="Times New Roman" w:cs="Times New Roman"/>
          <w:bCs/>
          <w:i/>
          <w:sz w:val="28"/>
          <w:szCs w:val="28"/>
          <w:lang w:eastAsia="cs-CZ"/>
        </w:rPr>
        <w:t>Přednáška Zdeňka Lyčky, bývalého</w:t>
      </w:r>
      <w:r w:rsidR="00743B58">
        <w:rPr>
          <w:rFonts w:ascii="Times New Roman" w:eastAsia="Times New Roman" w:hAnsi="Times New Roman" w:cs="Times New Roman"/>
          <w:bCs/>
          <w:i/>
          <w:sz w:val="28"/>
          <w:szCs w:val="28"/>
          <w:lang w:eastAsia="cs-CZ"/>
        </w:rPr>
        <w:t xml:space="preserve"> českého velvyslance </w:t>
      </w:r>
      <w:r w:rsidR="00BE68D3" w:rsidRPr="004E51F4">
        <w:rPr>
          <w:rFonts w:ascii="Times New Roman" w:eastAsia="Times New Roman" w:hAnsi="Times New Roman" w:cs="Times New Roman"/>
          <w:bCs/>
          <w:i/>
          <w:sz w:val="28"/>
          <w:szCs w:val="28"/>
          <w:lang w:eastAsia="cs-CZ"/>
        </w:rPr>
        <w:t>v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cs-CZ"/>
        </w:rPr>
        <w:t> </w:t>
      </w:r>
      <w:r w:rsidR="00BE68D3" w:rsidRPr="004E51F4">
        <w:rPr>
          <w:rFonts w:ascii="Times New Roman" w:eastAsia="Times New Roman" w:hAnsi="Times New Roman" w:cs="Times New Roman"/>
          <w:bCs/>
          <w:i/>
          <w:sz w:val="28"/>
          <w:szCs w:val="28"/>
          <w:lang w:eastAsia="cs-CZ"/>
        </w:rPr>
        <w:t>Dánsku</w:t>
      </w:r>
    </w:p>
    <w:p w14:paraId="1653B4EC" w14:textId="77777777" w:rsidR="00824D1A" w:rsidRPr="00063E91" w:rsidRDefault="00824D1A" w:rsidP="00824D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32"/>
          <w:lang w:eastAsia="cs-CZ"/>
        </w:rPr>
      </w:pPr>
      <w:r w:rsidRPr="006F4C8B">
        <w:rPr>
          <w:rFonts w:ascii="Times New Roman" w:eastAsia="Times New Roman" w:hAnsi="Times New Roman"/>
          <w:noProof/>
          <w:sz w:val="28"/>
          <w:szCs w:val="24"/>
          <w:lang w:eastAsia="cs-CZ"/>
        </w:rPr>
        <w:drawing>
          <wp:anchor distT="0" distB="0" distL="114300" distR="114300" simplePos="0" relativeHeight="251670016" behindDoc="0" locked="0" layoutInCell="1" allowOverlap="1" wp14:anchorId="5F676913" wp14:editId="1D36D9D8">
            <wp:simplePos x="0" y="0"/>
            <wp:positionH relativeFrom="column">
              <wp:posOffset>-147320</wp:posOffset>
            </wp:positionH>
            <wp:positionV relativeFrom="paragraph">
              <wp:posOffset>1709420</wp:posOffset>
            </wp:positionV>
            <wp:extent cx="1357630" cy="1892935"/>
            <wp:effectExtent l="0" t="0" r="0" b="0"/>
            <wp:wrapSquare wrapText="bothSides"/>
            <wp:docPr id="14" name="Obrázek 14" descr="F:\VYSTAVY\VELISEK\GL POHADKY\ILUSTRACE\4_o_trollici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VYSTAVY\VELISEK\GL POHADKY\ILUSTRACE\4_o_trollici_min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C8B">
        <w:rPr>
          <w:rFonts w:ascii="Times New Roman" w:eastAsia="Times New Roman" w:hAnsi="Times New Roman"/>
          <w:noProof/>
          <w:sz w:val="28"/>
          <w:szCs w:val="24"/>
          <w:lang w:eastAsia="cs-CZ"/>
        </w:rPr>
        <w:drawing>
          <wp:anchor distT="0" distB="0" distL="114300" distR="114300" simplePos="0" relativeHeight="251675136" behindDoc="0" locked="0" layoutInCell="1" allowOverlap="1" wp14:anchorId="5C4FE213" wp14:editId="7FA0CBFD">
            <wp:simplePos x="0" y="0"/>
            <wp:positionH relativeFrom="column">
              <wp:posOffset>4561840</wp:posOffset>
            </wp:positionH>
            <wp:positionV relativeFrom="paragraph">
              <wp:posOffset>1725295</wp:posOffset>
            </wp:positionV>
            <wp:extent cx="1245870" cy="1877060"/>
            <wp:effectExtent l="0" t="0" r="0" b="889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87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C8B">
        <w:rPr>
          <w:noProof/>
          <w:sz w:val="28"/>
          <w:lang w:eastAsia="cs-CZ"/>
        </w:rPr>
        <w:drawing>
          <wp:anchor distT="0" distB="0" distL="114300" distR="114300" simplePos="0" relativeHeight="251663872" behindDoc="0" locked="0" layoutInCell="1" allowOverlap="1" wp14:anchorId="56BEA7FD" wp14:editId="6B3F7125">
            <wp:simplePos x="0" y="0"/>
            <wp:positionH relativeFrom="column">
              <wp:posOffset>4684395</wp:posOffset>
            </wp:positionH>
            <wp:positionV relativeFrom="paragraph">
              <wp:posOffset>226060</wp:posOffset>
            </wp:positionV>
            <wp:extent cx="938530" cy="1470660"/>
            <wp:effectExtent l="0" t="0" r="0" b="0"/>
            <wp:wrapSquare wrapText="bothSides"/>
            <wp:docPr id="4" name="Obrázek 4" descr="velich_medv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lich_medv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06D58" w14:textId="77777777" w:rsidR="00824D1A" w:rsidRDefault="00824D1A" w:rsidP="00824D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6F4C8B">
        <w:rPr>
          <w:noProof/>
          <w:sz w:val="28"/>
          <w:lang w:eastAsia="cs-CZ"/>
        </w:rPr>
        <w:drawing>
          <wp:anchor distT="0" distB="0" distL="114300" distR="114300" simplePos="0" relativeHeight="251662848" behindDoc="0" locked="0" layoutInCell="1" allowOverlap="1" wp14:anchorId="60017EE4" wp14:editId="346DE126">
            <wp:simplePos x="0" y="0"/>
            <wp:positionH relativeFrom="column">
              <wp:posOffset>3606165</wp:posOffset>
            </wp:positionH>
            <wp:positionV relativeFrom="paragraph">
              <wp:posOffset>23495</wp:posOffset>
            </wp:positionV>
            <wp:extent cx="954405" cy="1480820"/>
            <wp:effectExtent l="0" t="0" r="0" b="5080"/>
            <wp:wrapSquare wrapText="bothSides"/>
            <wp:docPr id="5" name="Obrázek 5" descr="velich_pri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lich_prite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C8B">
        <w:rPr>
          <w:rFonts w:ascii="Times New Roman" w:eastAsia="Times New Roman" w:hAnsi="Times New Roman"/>
          <w:noProof/>
          <w:sz w:val="28"/>
          <w:szCs w:val="24"/>
          <w:lang w:eastAsia="cs-CZ"/>
        </w:rPr>
        <w:drawing>
          <wp:anchor distT="0" distB="0" distL="114300" distR="114300" simplePos="0" relativeHeight="251661824" behindDoc="0" locked="0" layoutInCell="1" allowOverlap="1" wp14:anchorId="76632CFE" wp14:editId="55C20355">
            <wp:simplePos x="0" y="0"/>
            <wp:positionH relativeFrom="column">
              <wp:posOffset>2438400</wp:posOffset>
            </wp:positionH>
            <wp:positionV relativeFrom="paragraph">
              <wp:posOffset>30480</wp:posOffset>
            </wp:positionV>
            <wp:extent cx="989330" cy="1477010"/>
            <wp:effectExtent l="0" t="0" r="1270" b="8890"/>
            <wp:wrapSquare wrapText="bothSides"/>
            <wp:docPr id="6" name="Obrázek 6" descr="sa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776" behindDoc="0" locked="0" layoutInCell="1" allowOverlap="1" wp14:anchorId="0F06C5D9" wp14:editId="11E0D3E0">
            <wp:simplePos x="0" y="0"/>
            <wp:positionH relativeFrom="column">
              <wp:posOffset>1212215</wp:posOffset>
            </wp:positionH>
            <wp:positionV relativeFrom="paragraph">
              <wp:posOffset>31750</wp:posOffset>
            </wp:positionV>
            <wp:extent cx="1035050" cy="1488440"/>
            <wp:effectExtent l="0" t="0" r="0" b="0"/>
            <wp:wrapSquare wrapText="bothSides"/>
            <wp:docPr id="8" name="Obrázek 8" descr="velich_d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lich_di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C8B">
        <w:rPr>
          <w:noProof/>
          <w:sz w:val="28"/>
          <w:lang w:eastAsia="cs-CZ"/>
        </w:rPr>
        <w:drawing>
          <wp:anchor distT="0" distB="0" distL="114300" distR="114300" simplePos="0" relativeHeight="251660800" behindDoc="0" locked="0" layoutInCell="1" allowOverlap="1" wp14:anchorId="792CFB22" wp14:editId="4DAB417C">
            <wp:simplePos x="0" y="0"/>
            <wp:positionH relativeFrom="column">
              <wp:posOffset>-1905</wp:posOffset>
            </wp:positionH>
            <wp:positionV relativeFrom="paragraph">
              <wp:posOffset>31115</wp:posOffset>
            </wp:positionV>
            <wp:extent cx="1027430" cy="1491615"/>
            <wp:effectExtent l="0" t="0" r="1270" b="0"/>
            <wp:wrapSquare wrapText="bothSides"/>
            <wp:docPr id="7" name="Obrázek 7" descr="velich_hu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lich_hus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A82" w:rsidRPr="004E51F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</w:p>
    <w:p w14:paraId="3C7F97DE" w14:textId="77777777" w:rsidR="00063E91" w:rsidRPr="00063E91" w:rsidRDefault="00824D1A" w:rsidP="003B79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4E51F4">
        <w:rPr>
          <w:rFonts w:ascii="Times New Roman" w:eastAsia="Times New Roman" w:hAnsi="Times New Roman" w:cs="Times New Roman"/>
          <w:sz w:val="28"/>
          <w:szCs w:val="28"/>
          <w:lang w:eastAsia="cs-CZ"/>
        </w:rPr>
        <w:t>Mýty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, pohádky</w:t>
      </w:r>
      <w:r w:rsidRPr="004E51F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a pověsti byly odjakživa nedílnou součá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stí </w:t>
      </w:r>
      <w:r w:rsidR="00923A82" w:rsidRPr="004E51F4">
        <w:rPr>
          <w:rFonts w:ascii="Times New Roman" w:eastAsia="Times New Roman" w:hAnsi="Times New Roman" w:cs="Times New Roman"/>
          <w:sz w:val="28"/>
          <w:szCs w:val="28"/>
          <w:lang w:eastAsia="cs-CZ"/>
        </w:rPr>
        <w:t>života Inuitů usazených v drsném arktickém prostoru. Severští lovci si je navzájem vyprávěli během dlouhé polární noci, nebo když je na cestě zastihla nepohoda a byli nuceni zůstat delší dobu na jednom místě. Mnohé příběhy vysvětlují, jak vzniklo Slunce, Měsíc a hvězdy, proč je příroda taková, jaká je, a proč různá zvířata vypadají tak, jak vypadají. K bezděčné drsnosti a krutosti některých textů se mnohdy těžko nalézá morální opodstatnění nebo odpovídající trest.</w:t>
      </w:r>
    </w:p>
    <w:p w14:paraId="05F203C2" w14:textId="64E24D97" w:rsidR="00B171B9" w:rsidRPr="003B7923" w:rsidRDefault="003B7923" w:rsidP="00743B5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77184" behindDoc="0" locked="0" layoutInCell="1" allowOverlap="1" wp14:anchorId="350AD154" wp14:editId="7B0D48E5">
            <wp:simplePos x="0" y="0"/>
            <wp:positionH relativeFrom="column">
              <wp:posOffset>-1905</wp:posOffset>
            </wp:positionH>
            <wp:positionV relativeFrom="paragraph">
              <wp:posOffset>226060</wp:posOffset>
            </wp:positionV>
            <wp:extent cx="1383030" cy="2160270"/>
            <wp:effectExtent l="0" t="0" r="7620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A82" w:rsidRPr="00743B58">
        <w:rPr>
          <w:rFonts w:ascii="Times New Roman" w:hAnsi="Times New Roman" w:cs="Times New Roman"/>
          <w:sz w:val="28"/>
          <w:szCs w:val="28"/>
        </w:rPr>
        <w:t xml:space="preserve">O uchování mytologických příběhů, </w:t>
      </w:r>
      <w:r w:rsidR="006F4C8B">
        <w:rPr>
          <w:rFonts w:ascii="Times New Roman" w:hAnsi="Times New Roman" w:cs="Times New Roman"/>
          <w:sz w:val="28"/>
          <w:szCs w:val="28"/>
        </w:rPr>
        <w:t xml:space="preserve">pohádek, </w:t>
      </w:r>
      <w:r>
        <w:rPr>
          <w:rFonts w:ascii="Times New Roman" w:hAnsi="Times New Roman" w:cs="Times New Roman"/>
          <w:sz w:val="28"/>
          <w:szCs w:val="28"/>
        </w:rPr>
        <w:t xml:space="preserve">bajek, pověstí </w:t>
      </w:r>
      <w:r w:rsidR="00923A82" w:rsidRPr="00743B58">
        <w:rPr>
          <w:rFonts w:ascii="Times New Roman" w:hAnsi="Times New Roman" w:cs="Times New Roman"/>
          <w:sz w:val="28"/>
          <w:szCs w:val="28"/>
        </w:rPr>
        <w:t>a písní pro moderní dobu se zasloužil zejména dánsk</w:t>
      </w:r>
      <w:r>
        <w:rPr>
          <w:rFonts w:ascii="Times New Roman" w:hAnsi="Times New Roman" w:cs="Times New Roman"/>
          <w:sz w:val="28"/>
          <w:szCs w:val="28"/>
        </w:rPr>
        <w:t>o-</w:t>
      </w:r>
      <w:r w:rsidR="00923A82" w:rsidRPr="00743B58">
        <w:rPr>
          <w:rFonts w:ascii="Times New Roman" w:hAnsi="Times New Roman" w:cs="Times New Roman"/>
          <w:sz w:val="28"/>
          <w:szCs w:val="28"/>
        </w:rPr>
        <w:t xml:space="preserve">grónský polární badatel a spisovatel </w:t>
      </w:r>
      <w:r w:rsidR="00923A82" w:rsidRPr="00743B58">
        <w:rPr>
          <w:rFonts w:ascii="Times New Roman" w:hAnsi="Times New Roman" w:cs="Times New Roman"/>
          <w:i/>
          <w:iCs/>
          <w:sz w:val="28"/>
          <w:szCs w:val="28"/>
        </w:rPr>
        <w:t>Knud Rasmussen (1879</w:t>
      </w:r>
      <w:r w:rsidR="00BE68D3" w:rsidRPr="00743B58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923A82" w:rsidRPr="00743B58">
        <w:rPr>
          <w:rFonts w:ascii="Times New Roman" w:hAnsi="Times New Roman" w:cs="Times New Roman"/>
          <w:i/>
          <w:iCs/>
          <w:sz w:val="28"/>
          <w:szCs w:val="28"/>
        </w:rPr>
        <w:t>1933)</w:t>
      </w:r>
      <w:r w:rsidR="00923A82" w:rsidRPr="00743B58">
        <w:rPr>
          <w:rFonts w:ascii="Times New Roman" w:hAnsi="Times New Roman" w:cs="Times New Roman"/>
          <w:sz w:val="28"/>
          <w:szCs w:val="28"/>
        </w:rPr>
        <w:t>, který sesbíral grónsk</w:t>
      </w:r>
      <w:r w:rsidR="006F4C8B">
        <w:rPr>
          <w:rFonts w:ascii="Times New Roman" w:hAnsi="Times New Roman" w:cs="Times New Roman"/>
          <w:sz w:val="28"/>
          <w:szCs w:val="28"/>
        </w:rPr>
        <w:t>é texty</w:t>
      </w:r>
      <w:r w:rsidR="00923A82" w:rsidRPr="00743B58">
        <w:rPr>
          <w:rFonts w:ascii="Times New Roman" w:hAnsi="Times New Roman" w:cs="Times New Roman"/>
          <w:sz w:val="28"/>
          <w:szCs w:val="28"/>
        </w:rPr>
        <w:t xml:space="preserve"> a přeložil je do dánštiny. Z jeho rozsáhlého díla vznikl český výbor </w:t>
      </w:r>
      <w:hyperlink r:id="rId17" w:history="1">
        <w:r w:rsidR="00923A82" w:rsidRPr="00743B58">
          <w:rPr>
            <w:rFonts w:ascii="Times New Roman" w:hAnsi="Times New Roman" w:cs="Times New Roman"/>
            <w:i/>
            <w:iCs/>
            <w:color w:val="0000FF"/>
            <w:sz w:val="28"/>
            <w:szCs w:val="28"/>
            <w:u w:val="single"/>
          </w:rPr>
          <w:t>Grónské mýty a pověsti</w:t>
        </w:r>
      </w:hyperlink>
      <w:r w:rsidR="00923A82" w:rsidRPr="00743B58">
        <w:rPr>
          <w:rFonts w:ascii="Times New Roman" w:hAnsi="Times New Roman" w:cs="Times New Roman"/>
          <w:sz w:val="28"/>
          <w:szCs w:val="28"/>
        </w:rPr>
        <w:t xml:space="preserve"> </w:t>
      </w:r>
      <w:r w:rsidR="006F4C8B">
        <w:rPr>
          <w:rFonts w:ascii="Times New Roman" w:hAnsi="Times New Roman" w:cs="Times New Roman"/>
          <w:sz w:val="28"/>
          <w:szCs w:val="28"/>
        </w:rPr>
        <w:t>(</w:t>
      </w:r>
      <w:r w:rsidR="006F4C8B" w:rsidRPr="00743B58">
        <w:rPr>
          <w:rFonts w:ascii="Times New Roman" w:hAnsi="Times New Roman" w:cs="Times New Roman"/>
          <w:sz w:val="28"/>
          <w:szCs w:val="28"/>
        </w:rPr>
        <w:t>Argo 1998</w:t>
      </w:r>
      <w:r w:rsidR="006F4C8B">
        <w:rPr>
          <w:rFonts w:ascii="Times New Roman" w:hAnsi="Times New Roman" w:cs="Times New Roman"/>
          <w:sz w:val="28"/>
          <w:szCs w:val="28"/>
        </w:rPr>
        <w:t xml:space="preserve">, </w:t>
      </w:r>
      <w:r w:rsidR="006F4C8B" w:rsidRPr="00743B58">
        <w:rPr>
          <w:rFonts w:ascii="Times New Roman" w:hAnsi="Times New Roman" w:cs="Times New Roman"/>
          <w:sz w:val="28"/>
          <w:szCs w:val="28"/>
        </w:rPr>
        <w:t>2007</w:t>
      </w:r>
      <w:r w:rsidR="006F4C8B">
        <w:rPr>
          <w:rFonts w:ascii="Times New Roman" w:hAnsi="Times New Roman" w:cs="Times New Roman"/>
          <w:sz w:val="28"/>
          <w:szCs w:val="28"/>
        </w:rPr>
        <w:t>) v překladu</w:t>
      </w:r>
      <w:r w:rsidR="00923A82" w:rsidRPr="00743B58">
        <w:rPr>
          <w:rFonts w:ascii="Times New Roman" w:hAnsi="Times New Roman" w:cs="Times New Roman"/>
          <w:sz w:val="28"/>
          <w:szCs w:val="28"/>
        </w:rPr>
        <w:t xml:space="preserve"> Viol</w:t>
      </w:r>
      <w:r w:rsidR="006F4C8B">
        <w:rPr>
          <w:rFonts w:ascii="Times New Roman" w:hAnsi="Times New Roman" w:cs="Times New Roman"/>
          <w:sz w:val="28"/>
          <w:szCs w:val="28"/>
        </w:rPr>
        <w:t>y</w:t>
      </w:r>
      <w:r w:rsidR="00955C79" w:rsidRPr="00743B58">
        <w:rPr>
          <w:rFonts w:ascii="Times New Roman" w:hAnsi="Times New Roman" w:cs="Times New Roman"/>
          <w:sz w:val="28"/>
          <w:szCs w:val="28"/>
        </w:rPr>
        <w:t xml:space="preserve"> Somogyi</w:t>
      </w:r>
      <w:r w:rsidR="00923A82" w:rsidRPr="00743B58">
        <w:rPr>
          <w:rFonts w:ascii="Times New Roman" w:hAnsi="Times New Roman" w:cs="Times New Roman"/>
          <w:sz w:val="28"/>
          <w:szCs w:val="28"/>
        </w:rPr>
        <w:t xml:space="preserve"> a Zde</w:t>
      </w:r>
      <w:r w:rsidR="006F4C8B">
        <w:rPr>
          <w:rFonts w:ascii="Times New Roman" w:hAnsi="Times New Roman" w:cs="Times New Roman"/>
          <w:sz w:val="28"/>
          <w:szCs w:val="28"/>
        </w:rPr>
        <w:t>ňka</w:t>
      </w:r>
      <w:r w:rsidR="00923A82" w:rsidRPr="00743B58">
        <w:rPr>
          <w:rFonts w:ascii="Times New Roman" w:hAnsi="Times New Roman" w:cs="Times New Roman"/>
          <w:sz w:val="28"/>
          <w:szCs w:val="28"/>
        </w:rPr>
        <w:t xml:space="preserve"> Lyčk</w:t>
      </w:r>
      <w:r w:rsidR="006F4C8B">
        <w:rPr>
          <w:rFonts w:ascii="Times New Roman" w:hAnsi="Times New Roman" w:cs="Times New Roman"/>
          <w:sz w:val="28"/>
          <w:szCs w:val="28"/>
        </w:rPr>
        <w:t xml:space="preserve">y </w:t>
      </w:r>
      <w:r w:rsidR="00923A82" w:rsidRPr="00743B58">
        <w:rPr>
          <w:rFonts w:ascii="Times New Roman" w:hAnsi="Times New Roman" w:cs="Times New Roman"/>
          <w:sz w:val="28"/>
          <w:szCs w:val="28"/>
        </w:rPr>
        <w:t>s ilustracemi Martina Velíška</w:t>
      </w:r>
      <w:r>
        <w:rPr>
          <w:rFonts w:ascii="Times New Roman" w:hAnsi="Times New Roman" w:cs="Times New Roman"/>
          <w:sz w:val="28"/>
          <w:szCs w:val="28"/>
        </w:rPr>
        <w:t>. Ten</w:t>
      </w:r>
      <w:r w:rsidR="00981EA8">
        <w:rPr>
          <w:rFonts w:ascii="Times New Roman" w:hAnsi="Times New Roman" w:cs="Times New Roman"/>
          <w:sz w:val="28"/>
          <w:szCs w:val="28"/>
        </w:rPr>
        <w:t xml:space="preserve"> ilustroval rovněž knihu </w:t>
      </w:r>
      <w:hyperlink r:id="rId18" w:history="1">
        <w:r w:rsidR="00981EA8" w:rsidRPr="00981EA8">
          <w:rPr>
            <w:rStyle w:val="Hypertextovodkaz"/>
            <w:rFonts w:ascii="Times New Roman" w:hAnsi="Times New Roman" w:cs="Times New Roman"/>
            <w:i/>
            <w:sz w:val="28"/>
            <w:szCs w:val="28"/>
          </w:rPr>
          <w:t>Pes s drdolem / grónské pohádky a pověsti</w:t>
        </w:r>
      </w:hyperlink>
      <w:r w:rsidR="00981EA8">
        <w:rPr>
          <w:rFonts w:ascii="Times New Roman" w:hAnsi="Times New Roman" w:cs="Times New Roman"/>
          <w:sz w:val="28"/>
          <w:szCs w:val="28"/>
        </w:rPr>
        <w:t xml:space="preserve"> (Argo 2023) Gunvor Bjerreové a Elisy Maqeové v překladu Zdeňka Lyčky. Z ilustrací k oběma knihám</w:t>
      </w:r>
      <w:r w:rsidR="00BE68D3" w:rsidRPr="00743B58">
        <w:rPr>
          <w:rFonts w:ascii="Times New Roman" w:hAnsi="Times New Roman" w:cs="Times New Roman"/>
          <w:sz w:val="28"/>
          <w:szCs w:val="28"/>
        </w:rPr>
        <w:t xml:space="preserve"> vznikl</w:t>
      </w:r>
      <w:r w:rsidR="00981EA8">
        <w:rPr>
          <w:rFonts w:ascii="Times New Roman" w:hAnsi="Times New Roman" w:cs="Times New Roman"/>
          <w:sz w:val="28"/>
          <w:szCs w:val="28"/>
        </w:rPr>
        <w:t>y</w:t>
      </w:r>
      <w:r w:rsidR="00BE68D3" w:rsidRPr="00743B58">
        <w:rPr>
          <w:rFonts w:ascii="Times New Roman" w:hAnsi="Times New Roman" w:cs="Times New Roman"/>
          <w:sz w:val="28"/>
          <w:szCs w:val="28"/>
        </w:rPr>
        <w:t xml:space="preserve"> unikátní putovní výstav</w:t>
      </w:r>
      <w:r w:rsidR="00981EA8">
        <w:rPr>
          <w:rFonts w:ascii="Times New Roman" w:hAnsi="Times New Roman" w:cs="Times New Roman"/>
          <w:sz w:val="28"/>
          <w:szCs w:val="28"/>
        </w:rPr>
        <w:t>y, které</w:t>
      </w:r>
      <w:r w:rsidR="006F4C8B">
        <w:rPr>
          <w:rFonts w:ascii="Times New Roman" w:hAnsi="Times New Roman" w:cs="Times New Roman"/>
          <w:sz w:val="28"/>
          <w:szCs w:val="28"/>
        </w:rPr>
        <w:t xml:space="preserve"> kromě</w:t>
      </w:r>
      <w:r w:rsidR="00BE68D3" w:rsidRPr="00743B58">
        <w:rPr>
          <w:rFonts w:ascii="Times New Roman" w:hAnsi="Times New Roman" w:cs="Times New Roman"/>
          <w:sz w:val="28"/>
          <w:szCs w:val="28"/>
        </w:rPr>
        <w:t xml:space="preserve"> </w:t>
      </w:r>
      <w:r w:rsidR="006F4C8B" w:rsidRPr="00743B58">
        <w:rPr>
          <w:rFonts w:ascii="Times New Roman" w:hAnsi="Times New Roman" w:cs="Times New Roman"/>
          <w:sz w:val="28"/>
          <w:szCs w:val="28"/>
        </w:rPr>
        <w:t>Česk</w:t>
      </w:r>
      <w:r w:rsidR="006F4C8B">
        <w:rPr>
          <w:rFonts w:ascii="Times New Roman" w:hAnsi="Times New Roman" w:cs="Times New Roman"/>
          <w:sz w:val="28"/>
          <w:szCs w:val="28"/>
        </w:rPr>
        <w:t>a</w:t>
      </w:r>
      <w:r w:rsidR="006F4C8B" w:rsidRPr="00743B58">
        <w:rPr>
          <w:rFonts w:ascii="Times New Roman" w:hAnsi="Times New Roman" w:cs="Times New Roman"/>
          <w:sz w:val="28"/>
          <w:szCs w:val="28"/>
        </w:rPr>
        <w:t xml:space="preserve"> </w:t>
      </w:r>
      <w:r w:rsidR="00981EA8">
        <w:rPr>
          <w:rFonts w:ascii="Times New Roman" w:hAnsi="Times New Roman" w:cs="Times New Roman"/>
          <w:sz w:val="28"/>
          <w:szCs w:val="28"/>
        </w:rPr>
        <w:t>procestovaly</w:t>
      </w:r>
      <w:r w:rsidR="00BE68D3" w:rsidRPr="00743B58">
        <w:rPr>
          <w:rFonts w:ascii="Times New Roman" w:hAnsi="Times New Roman" w:cs="Times New Roman"/>
          <w:sz w:val="28"/>
          <w:szCs w:val="28"/>
        </w:rPr>
        <w:t xml:space="preserve"> </w:t>
      </w:r>
      <w:r w:rsidR="001D0996" w:rsidRPr="00743B58">
        <w:rPr>
          <w:rFonts w:ascii="Times New Roman" w:hAnsi="Times New Roman" w:cs="Times New Roman"/>
          <w:sz w:val="28"/>
          <w:szCs w:val="28"/>
        </w:rPr>
        <w:t>Dánsko, Grónsko, Faerské ostrovy</w:t>
      </w:r>
      <w:r w:rsidR="006F4C8B">
        <w:rPr>
          <w:rFonts w:ascii="Times New Roman" w:hAnsi="Times New Roman" w:cs="Times New Roman"/>
          <w:sz w:val="28"/>
          <w:szCs w:val="28"/>
        </w:rPr>
        <w:t>,</w:t>
      </w:r>
      <w:r w:rsidR="001D0996" w:rsidRPr="00743B58">
        <w:rPr>
          <w:rFonts w:ascii="Times New Roman" w:hAnsi="Times New Roman" w:cs="Times New Roman"/>
          <w:sz w:val="28"/>
          <w:szCs w:val="28"/>
        </w:rPr>
        <w:t xml:space="preserve"> </w:t>
      </w:r>
      <w:r w:rsidR="00981EA8">
        <w:rPr>
          <w:rFonts w:ascii="Times New Roman" w:hAnsi="Times New Roman" w:cs="Times New Roman"/>
          <w:sz w:val="28"/>
          <w:szCs w:val="28"/>
        </w:rPr>
        <w:t xml:space="preserve">Island, </w:t>
      </w:r>
      <w:r w:rsidR="001D0996" w:rsidRPr="00743B58">
        <w:rPr>
          <w:rFonts w:ascii="Times New Roman" w:hAnsi="Times New Roman" w:cs="Times New Roman"/>
          <w:sz w:val="28"/>
          <w:szCs w:val="28"/>
        </w:rPr>
        <w:t>Špicberky</w:t>
      </w:r>
      <w:r w:rsidR="006F4C8B">
        <w:rPr>
          <w:rFonts w:ascii="Times New Roman" w:hAnsi="Times New Roman" w:cs="Times New Roman"/>
          <w:sz w:val="28"/>
          <w:szCs w:val="28"/>
        </w:rPr>
        <w:t xml:space="preserve">, </w:t>
      </w:r>
      <w:r w:rsidR="005659A8" w:rsidRPr="00743B58">
        <w:rPr>
          <w:rFonts w:ascii="Times New Roman" w:hAnsi="Times New Roman" w:cs="Times New Roman"/>
          <w:sz w:val="28"/>
          <w:szCs w:val="28"/>
        </w:rPr>
        <w:t>Slovensk</w:t>
      </w:r>
      <w:r w:rsidR="006F4C8B">
        <w:rPr>
          <w:rFonts w:ascii="Times New Roman" w:hAnsi="Times New Roman" w:cs="Times New Roman"/>
          <w:sz w:val="28"/>
          <w:szCs w:val="28"/>
        </w:rPr>
        <w:t>o, Polsko</w:t>
      </w:r>
      <w:r w:rsidR="005659A8" w:rsidRPr="00743B58">
        <w:rPr>
          <w:rFonts w:ascii="Times New Roman" w:hAnsi="Times New Roman" w:cs="Times New Roman"/>
          <w:sz w:val="28"/>
          <w:szCs w:val="28"/>
        </w:rPr>
        <w:t xml:space="preserve"> a Německ</w:t>
      </w:r>
      <w:r w:rsidR="006F4C8B">
        <w:rPr>
          <w:rFonts w:ascii="Times New Roman" w:hAnsi="Times New Roman" w:cs="Times New Roman"/>
          <w:sz w:val="28"/>
          <w:szCs w:val="28"/>
        </w:rPr>
        <w:t>o</w:t>
      </w:r>
      <w:r w:rsidR="005659A8" w:rsidRPr="00743B58">
        <w:rPr>
          <w:rFonts w:ascii="Times New Roman" w:hAnsi="Times New Roman" w:cs="Times New Roman"/>
          <w:sz w:val="28"/>
          <w:szCs w:val="28"/>
        </w:rPr>
        <w:t>.</w:t>
      </w:r>
      <w:r w:rsidR="00981EA8">
        <w:rPr>
          <w:rFonts w:ascii="Times New Roman" w:hAnsi="Times New Roman" w:cs="Times New Roman"/>
          <w:sz w:val="28"/>
          <w:szCs w:val="28"/>
        </w:rPr>
        <w:t xml:space="preserve"> </w:t>
      </w:r>
      <w:r w:rsidR="00B171B9" w:rsidRPr="00743B58">
        <w:rPr>
          <w:rFonts w:ascii="Times New Roman" w:hAnsi="Times New Roman" w:cs="Times New Roman"/>
          <w:sz w:val="28"/>
          <w:szCs w:val="28"/>
        </w:rPr>
        <w:t>O tom, jak se Martinu Velíškovi podařilo grónské mýty</w:t>
      </w:r>
      <w:r w:rsidR="00981EA8">
        <w:rPr>
          <w:rFonts w:ascii="Times New Roman" w:hAnsi="Times New Roman" w:cs="Times New Roman"/>
          <w:sz w:val="28"/>
          <w:szCs w:val="28"/>
        </w:rPr>
        <w:t>, pohádky</w:t>
      </w:r>
      <w:r w:rsidR="00B171B9" w:rsidRPr="00743B58">
        <w:rPr>
          <w:rFonts w:ascii="Times New Roman" w:hAnsi="Times New Roman" w:cs="Times New Roman"/>
          <w:sz w:val="28"/>
          <w:szCs w:val="28"/>
        </w:rPr>
        <w:t xml:space="preserve"> a pověsti výtvarně zpracovat, se dozvíte na přednášce Zdeňka Lyčky.</w:t>
      </w:r>
    </w:p>
    <w:p w14:paraId="3086D05E" w14:textId="77777777" w:rsidR="00F00962" w:rsidRDefault="00F00962" w:rsidP="00092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cs-CZ"/>
        </w:rPr>
      </w:pPr>
      <w:r w:rsidRPr="000C7CF6">
        <w:rPr>
          <w:rFonts w:ascii="Times New Roman" w:eastAsia="Times New Roman" w:hAnsi="Times New Roman" w:cs="Times New Roman"/>
          <w:b/>
          <w:i/>
          <w:sz w:val="32"/>
          <w:szCs w:val="32"/>
          <w:lang w:eastAsia="cs-CZ"/>
        </w:rPr>
        <w:lastRenderedPageBreak/>
        <w:t xml:space="preserve">Informace o 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cs-CZ"/>
        </w:rPr>
        <w:t>ilustrátorovi</w:t>
      </w:r>
    </w:p>
    <w:p w14:paraId="3EF4640A" w14:textId="0E1B64CF" w:rsidR="00F00962" w:rsidRDefault="00F00962" w:rsidP="00F009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00962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0256" behindDoc="0" locked="0" layoutInCell="1" allowOverlap="1" wp14:anchorId="4739CE4D" wp14:editId="0FAC41D5">
            <wp:simplePos x="0" y="0"/>
            <wp:positionH relativeFrom="column">
              <wp:posOffset>-10795</wp:posOffset>
            </wp:positionH>
            <wp:positionV relativeFrom="paragraph">
              <wp:posOffset>14605</wp:posOffset>
            </wp:positionV>
            <wp:extent cx="2261870" cy="2892425"/>
            <wp:effectExtent l="0" t="0" r="5080" b="3175"/>
            <wp:wrapSquare wrapText="bothSides"/>
            <wp:docPr id="23" name="obrázek 4" descr="mart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martin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962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Martin Velíšek</w:t>
      </w:r>
      <w:r w:rsidRPr="00F00962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(1963) je absolventem sklářského ateliéru profesora Libenského na Vysoké škole uměleckoprůmyslové v Praze. Věnuje se ilustrátorské, plakátové, animátorské a volné umělecké tvorbě. Je dvorním výtvarníkem alternativní kapely </w:t>
      </w:r>
      <w:r w:rsidRPr="00F00962">
        <w:rPr>
          <w:rFonts w:ascii="Times New Roman" w:eastAsia="Times New Roman" w:hAnsi="Times New Roman" w:cs="Times New Roman"/>
          <w:i/>
          <w:sz w:val="28"/>
          <w:szCs w:val="28"/>
          <w:lang w:eastAsia="cs-CZ"/>
        </w:rPr>
        <w:t>Už jsme doma</w:t>
      </w:r>
      <w:r w:rsidRPr="00F00962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a autorem osobité výtvarné výzdoby známé žižkovské hospody </w:t>
      </w:r>
      <w:r w:rsidRPr="00F00962">
        <w:rPr>
          <w:rFonts w:ascii="Times New Roman" w:eastAsia="Times New Roman" w:hAnsi="Times New Roman" w:cs="Times New Roman"/>
          <w:i/>
          <w:sz w:val="28"/>
          <w:szCs w:val="28"/>
          <w:lang w:eastAsia="cs-CZ"/>
        </w:rPr>
        <w:t>U vystřelenýho oka</w:t>
      </w:r>
      <w:r w:rsidRPr="00F00962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. Obdržel cenu Ministerstva kultury ČR za nejkrásnější knihu roku 1997. Spolupracoval na filmech </w:t>
      </w:r>
      <w:r w:rsidRPr="00F00962">
        <w:rPr>
          <w:rFonts w:ascii="Times New Roman" w:eastAsia="Times New Roman" w:hAnsi="Times New Roman" w:cs="Times New Roman"/>
          <w:i/>
          <w:sz w:val="28"/>
          <w:szCs w:val="28"/>
          <w:lang w:eastAsia="cs-CZ"/>
        </w:rPr>
        <w:t>Fimfárum Jana Wericha</w:t>
      </w:r>
      <w:r w:rsidRPr="00F00962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, </w:t>
      </w:r>
      <w:r w:rsidRPr="00F00962">
        <w:rPr>
          <w:rFonts w:ascii="Times New Roman" w:eastAsia="Times New Roman" w:hAnsi="Times New Roman" w:cs="Times New Roman"/>
          <w:i/>
          <w:sz w:val="28"/>
          <w:szCs w:val="28"/>
          <w:lang w:eastAsia="cs-CZ"/>
        </w:rPr>
        <w:t>Fimfárum 2</w:t>
      </w:r>
      <w:r w:rsidRPr="00F00962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a </w:t>
      </w:r>
      <w:r w:rsidRPr="00F00962">
        <w:rPr>
          <w:rFonts w:ascii="Times New Roman" w:eastAsia="Times New Roman" w:hAnsi="Times New Roman" w:cs="Times New Roman"/>
          <w:i/>
          <w:sz w:val="28"/>
          <w:szCs w:val="28"/>
          <w:lang w:eastAsia="cs-CZ"/>
        </w:rPr>
        <w:t>Lajka</w:t>
      </w:r>
      <w:r w:rsidRPr="00F00962">
        <w:rPr>
          <w:rFonts w:ascii="Times New Roman" w:eastAsia="Times New Roman" w:hAnsi="Times New Roman" w:cs="Times New Roman"/>
          <w:sz w:val="28"/>
          <w:szCs w:val="28"/>
          <w:lang w:eastAsia="cs-CZ"/>
        </w:rPr>
        <w:t>, za které získal České lvy za nejlepší výtvarné řešení a nejlepší výtvarný počin. Vystavoval mj. na Slovensku, v</w:t>
      </w:r>
      <w:r w:rsidR="009D161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F00962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Polsku, Německu, Rakousku, Finsku, Švédsku, Dánsku (vč. Grónska </w:t>
      </w:r>
      <w:r w:rsidR="004F73E3">
        <w:rPr>
          <w:rFonts w:ascii="Times New Roman" w:eastAsia="Times New Roman" w:hAnsi="Times New Roman" w:cs="Times New Roman"/>
          <w:sz w:val="28"/>
          <w:szCs w:val="28"/>
          <w:lang w:eastAsia="cs-CZ"/>
        </w:rPr>
        <w:br/>
      </w:r>
      <w:r w:rsidRPr="00F00962">
        <w:rPr>
          <w:rFonts w:ascii="Times New Roman" w:eastAsia="Times New Roman" w:hAnsi="Times New Roman" w:cs="Times New Roman"/>
          <w:sz w:val="28"/>
          <w:szCs w:val="28"/>
          <w:lang w:eastAsia="cs-CZ"/>
        </w:rPr>
        <w:t>a</w:t>
      </w:r>
      <w:r w:rsidR="004F73E3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F00962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Faerských ostrovů), Norsku (vč. Špicberků), </w:t>
      </w:r>
      <w:r w:rsidR="009D161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na Islandu, </w:t>
      </w:r>
      <w:r w:rsidRPr="00F00962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ve Francii, Španělsku, USA, Austrálii a na mnoha dalších místech po celém světě. Ilustroval mj. </w:t>
      </w:r>
      <w:r w:rsidRPr="00F00962">
        <w:rPr>
          <w:rFonts w:ascii="Times New Roman" w:eastAsia="Times New Roman" w:hAnsi="Times New Roman" w:cs="Times New Roman"/>
          <w:i/>
          <w:sz w:val="28"/>
          <w:szCs w:val="28"/>
          <w:lang w:eastAsia="cs-CZ"/>
        </w:rPr>
        <w:t>Babičku</w:t>
      </w:r>
      <w:r w:rsidRPr="00F00962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Boženy Němcové, </w:t>
      </w:r>
      <w:r w:rsidRPr="00F00962">
        <w:rPr>
          <w:rFonts w:ascii="Times New Roman" w:eastAsia="Times New Roman" w:hAnsi="Times New Roman" w:cs="Times New Roman"/>
          <w:i/>
          <w:sz w:val="28"/>
          <w:szCs w:val="28"/>
          <w:lang w:eastAsia="cs-CZ"/>
        </w:rPr>
        <w:t>Zvířecí farmu</w:t>
      </w:r>
      <w:r w:rsidRPr="00F00962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George Orwella a </w:t>
      </w:r>
      <w:r w:rsidRPr="00F00962">
        <w:rPr>
          <w:rFonts w:ascii="Times New Roman" w:eastAsia="Times New Roman" w:hAnsi="Times New Roman" w:cs="Times New Roman"/>
          <w:i/>
          <w:sz w:val="28"/>
          <w:szCs w:val="28"/>
          <w:lang w:eastAsia="cs-CZ"/>
        </w:rPr>
        <w:t>Grónské mýty a pověsti</w:t>
      </w:r>
      <w:r w:rsidRPr="00F00962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Knuda Rasmussena. Jeho nejnovějším souborným dílem jsou ilustrace k českému vydání grónských pohádek a pověstí </w:t>
      </w:r>
      <w:r w:rsidRPr="00F00962">
        <w:rPr>
          <w:rFonts w:ascii="Times New Roman" w:eastAsia="Times New Roman" w:hAnsi="Times New Roman" w:cs="Times New Roman"/>
          <w:i/>
          <w:sz w:val="28"/>
          <w:szCs w:val="28"/>
          <w:lang w:eastAsia="cs-CZ"/>
        </w:rPr>
        <w:t>Pes s drdolem</w:t>
      </w:r>
      <w:r w:rsidRPr="00F00962">
        <w:rPr>
          <w:rFonts w:ascii="Times New Roman" w:eastAsia="Times New Roman" w:hAnsi="Times New Roman" w:cs="Times New Roman"/>
          <w:sz w:val="28"/>
          <w:szCs w:val="28"/>
          <w:lang w:eastAsia="cs-CZ"/>
        </w:rPr>
        <w:t>.</w:t>
      </w:r>
    </w:p>
    <w:p w14:paraId="40AEAED2" w14:textId="765F03BE" w:rsidR="00B171B9" w:rsidRPr="00092DA6" w:rsidRDefault="00092DA6" w:rsidP="00092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cs-CZ"/>
        </w:rPr>
        <w:br/>
      </w:r>
      <w:r w:rsidR="00B171B9" w:rsidRPr="000C7CF6">
        <w:rPr>
          <w:rFonts w:ascii="Times New Roman" w:eastAsia="Times New Roman" w:hAnsi="Times New Roman" w:cs="Times New Roman"/>
          <w:b/>
          <w:i/>
          <w:sz w:val="32"/>
          <w:szCs w:val="32"/>
          <w:lang w:eastAsia="cs-CZ"/>
        </w:rPr>
        <w:t xml:space="preserve">Informace o </w:t>
      </w:r>
      <w:r w:rsidR="00F00962">
        <w:rPr>
          <w:rFonts w:ascii="Times New Roman" w:eastAsia="Times New Roman" w:hAnsi="Times New Roman" w:cs="Times New Roman"/>
          <w:b/>
          <w:i/>
          <w:sz w:val="32"/>
          <w:szCs w:val="32"/>
          <w:lang w:eastAsia="cs-CZ"/>
        </w:rPr>
        <w:t>překladateli a přednášejícím</w:t>
      </w:r>
      <w:r w:rsidR="000C7CF6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br/>
      </w:r>
      <w:r w:rsidR="00B171B9" w:rsidRPr="00092DA6">
        <w:rPr>
          <w:rFonts w:ascii="Times New Roman" w:eastAsia="Times New Roman" w:hAnsi="Times New Roman" w:cs="Times New Roman"/>
          <w:b/>
          <w:i/>
          <w:sz w:val="28"/>
          <w:szCs w:val="28"/>
          <w:lang w:eastAsia="cs-CZ"/>
        </w:rPr>
        <w:t>(mob. 776 750</w:t>
      </w:r>
      <w:r w:rsidR="000C7CF6" w:rsidRPr="00092DA6">
        <w:rPr>
          <w:rFonts w:ascii="Times New Roman" w:eastAsia="Times New Roman" w:hAnsi="Times New Roman" w:cs="Times New Roman"/>
          <w:b/>
          <w:i/>
          <w:sz w:val="28"/>
          <w:szCs w:val="28"/>
          <w:lang w:eastAsia="cs-CZ"/>
        </w:rPr>
        <w:t> </w:t>
      </w:r>
      <w:r w:rsidR="00B171B9" w:rsidRPr="00092DA6">
        <w:rPr>
          <w:rFonts w:ascii="Times New Roman" w:eastAsia="Times New Roman" w:hAnsi="Times New Roman" w:cs="Times New Roman"/>
          <w:b/>
          <w:i/>
          <w:sz w:val="28"/>
          <w:szCs w:val="28"/>
          <w:lang w:eastAsia="cs-CZ"/>
        </w:rPr>
        <w:t>488</w:t>
      </w:r>
      <w:r w:rsidR="000C7CF6" w:rsidRPr="00092DA6">
        <w:rPr>
          <w:rFonts w:ascii="Times New Roman" w:eastAsia="Times New Roman" w:hAnsi="Times New Roman" w:cs="Times New Roman"/>
          <w:b/>
          <w:i/>
          <w:sz w:val="28"/>
          <w:szCs w:val="28"/>
          <w:lang w:eastAsia="cs-CZ"/>
        </w:rPr>
        <w:t xml:space="preserve">, </w:t>
      </w:r>
      <w:hyperlink r:id="rId20" w:history="1">
        <w:r w:rsidR="00225263" w:rsidRPr="005E3005">
          <w:rPr>
            <w:rStyle w:val="Hypertextovodkaz"/>
            <w:rFonts w:ascii="Times New Roman" w:eastAsia="Times New Roman" w:hAnsi="Times New Roman" w:cs="Times New Roman"/>
            <w:b/>
            <w:i/>
            <w:sz w:val="28"/>
            <w:szCs w:val="28"/>
            <w:lang w:eastAsia="cs-CZ"/>
          </w:rPr>
          <w:t>zdenalycka@gmail.com</w:t>
        </w:r>
      </w:hyperlink>
      <w:r w:rsidR="000C7CF6" w:rsidRPr="00092DA6">
        <w:rPr>
          <w:rFonts w:ascii="Times New Roman" w:eastAsia="Times New Roman" w:hAnsi="Times New Roman" w:cs="Times New Roman"/>
          <w:b/>
          <w:i/>
          <w:sz w:val="28"/>
          <w:szCs w:val="28"/>
          <w:lang w:eastAsia="cs-CZ"/>
        </w:rPr>
        <w:t xml:space="preserve">, </w:t>
      </w:r>
      <w:hyperlink r:id="rId21" w:history="1">
        <w:r w:rsidR="000C7CF6" w:rsidRPr="00092DA6">
          <w:rPr>
            <w:rStyle w:val="Hypertextovodkaz"/>
            <w:rFonts w:ascii="Times New Roman" w:eastAsia="Times New Roman" w:hAnsi="Times New Roman" w:cs="Times New Roman"/>
            <w:b/>
            <w:i/>
            <w:sz w:val="28"/>
            <w:szCs w:val="28"/>
            <w:lang w:eastAsia="cs-CZ"/>
          </w:rPr>
          <w:t>https://zdeneklycka.cz</w:t>
        </w:r>
      </w:hyperlink>
      <w:r w:rsidR="000C7CF6" w:rsidRPr="00092DA6">
        <w:rPr>
          <w:rFonts w:ascii="Times New Roman" w:eastAsia="Times New Roman" w:hAnsi="Times New Roman" w:cs="Times New Roman"/>
          <w:b/>
          <w:i/>
          <w:sz w:val="28"/>
          <w:szCs w:val="28"/>
          <w:lang w:eastAsia="cs-CZ"/>
        </w:rPr>
        <w:t>)</w:t>
      </w:r>
    </w:p>
    <w:p w14:paraId="08758A4E" w14:textId="7857BC2C" w:rsidR="00DD5661" w:rsidRPr="00DD5661" w:rsidRDefault="00B171B9" w:rsidP="00DD56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is-IS" w:eastAsia="cs-CZ"/>
        </w:rPr>
      </w:pPr>
      <w:r w:rsidRPr="00F00962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Zdeněk Lyčka</w:t>
      </w:r>
      <w:r w:rsidRPr="004E51F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(1958) vystudoval systémové inže</w:t>
      </w:r>
      <w:r w:rsidR="005659A8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nýrství na Vysoké škole báňské </w:t>
      </w:r>
      <w:r w:rsidRPr="004E51F4">
        <w:rPr>
          <w:rFonts w:ascii="Times New Roman" w:eastAsia="Times New Roman" w:hAnsi="Times New Roman" w:cs="Times New Roman"/>
          <w:sz w:val="28"/>
          <w:szCs w:val="28"/>
          <w:lang w:eastAsia="cs-CZ"/>
        </w:rPr>
        <w:t>v Ostravě a moderní filologii se specializací dánština-angličtina na Filozofické fakultě Univerzity Karlovy v Praze. Před sametovou revolucí pracoval jako programátor, v roce 1990 nastoupil na Ministerstvo zahraničních věcí. V letec</w:t>
      </w:r>
      <w:r w:rsidR="003B7923">
        <w:rPr>
          <w:rFonts w:ascii="Times New Roman" w:eastAsia="Times New Roman" w:hAnsi="Times New Roman" w:cs="Times New Roman"/>
          <w:sz w:val="28"/>
          <w:szCs w:val="28"/>
          <w:lang w:eastAsia="cs-CZ"/>
        </w:rPr>
        <w:t>h 1991 až 1996 působil na česko</w:t>
      </w:r>
      <w:r w:rsidRPr="004E51F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slovenském (českém) velvyslanectví v Kodani, v letech 1998 až 2002 byl ředitelem Českého centra ve Stockholmu a v letech 2008 až 2013 velvyslancem České republiky v Dánsku. </w:t>
      </w:r>
      <w:r w:rsidR="005659A8">
        <w:rPr>
          <w:rFonts w:ascii="Times New Roman" w:eastAsia="Times New Roman" w:hAnsi="Times New Roman" w:cs="Times New Roman"/>
          <w:sz w:val="28"/>
          <w:szCs w:val="28"/>
          <w:lang w:eastAsia="cs-CZ"/>
        </w:rPr>
        <w:t>Do roku</w:t>
      </w:r>
      <w:r w:rsidRPr="004E51F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2016</w:t>
      </w:r>
      <w:r w:rsidR="005659A8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byl</w:t>
      </w:r>
      <w:r w:rsidRPr="004E51F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generálním ředitelem Českých center. Překládá severskou </w:t>
      </w:r>
      <w:r w:rsidR="000C7CF6">
        <w:rPr>
          <w:rFonts w:ascii="Times New Roman" w:eastAsia="Times New Roman" w:hAnsi="Times New Roman" w:cs="Times New Roman"/>
          <w:sz w:val="28"/>
          <w:szCs w:val="28"/>
          <w:lang w:eastAsia="cs-CZ"/>
        </w:rPr>
        <w:t>a anglo</w:t>
      </w:r>
      <w:r w:rsidR="004F73E3">
        <w:rPr>
          <w:rFonts w:ascii="Times New Roman" w:eastAsia="Times New Roman" w:hAnsi="Times New Roman" w:cs="Times New Roman"/>
          <w:sz w:val="28"/>
          <w:szCs w:val="28"/>
          <w:lang w:eastAsia="cs-CZ"/>
        </w:rPr>
        <w:t>-</w:t>
      </w:r>
      <w:r w:rsidR="000C7CF6">
        <w:rPr>
          <w:rFonts w:ascii="Times New Roman" w:eastAsia="Times New Roman" w:hAnsi="Times New Roman" w:cs="Times New Roman"/>
          <w:sz w:val="28"/>
          <w:szCs w:val="28"/>
          <w:lang w:eastAsia="cs-CZ"/>
        </w:rPr>
        <w:t>americkou literaturu a napsal šest knih</w:t>
      </w:r>
      <w:r w:rsidRPr="004E51F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. Spolu s Violou Somogyi získal tvůrčí odměnu </w:t>
      </w:r>
      <w:r w:rsidR="004F73E3">
        <w:rPr>
          <w:rFonts w:ascii="Times New Roman" w:eastAsia="Times New Roman" w:hAnsi="Times New Roman" w:cs="Times New Roman"/>
          <w:sz w:val="28"/>
          <w:szCs w:val="28"/>
          <w:lang w:eastAsia="cs-CZ"/>
        </w:rPr>
        <w:br/>
      </w:r>
      <w:r w:rsidRPr="004E51F4">
        <w:rPr>
          <w:rFonts w:ascii="Times New Roman" w:eastAsia="Times New Roman" w:hAnsi="Times New Roman" w:cs="Times New Roman"/>
          <w:sz w:val="28"/>
          <w:szCs w:val="28"/>
          <w:lang w:eastAsia="cs-CZ"/>
        </w:rPr>
        <w:t>v rámci Ceny Josefa Jungmanna 1998 za překlad Grónských mýtů a pověstí Knuda Rasmussena. V českých, dánských, grónských, švédských</w:t>
      </w:r>
      <w:r w:rsidR="005659A8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, polských </w:t>
      </w:r>
      <w:r w:rsidR="004F73E3">
        <w:rPr>
          <w:rFonts w:ascii="Times New Roman" w:eastAsia="Times New Roman" w:hAnsi="Times New Roman" w:cs="Times New Roman"/>
          <w:sz w:val="28"/>
          <w:szCs w:val="28"/>
          <w:lang w:eastAsia="cs-CZ"/>
        </w:rPr>
        <w:br/>
      </w:r>
      <w:r w:rsidRPr="004E51F4">
        <w:rPr>
          <w:rFonts w:ascii="Times New Roman" w:eastAsia="Times New Roman" w:hAnsi="Times New Roman" w:cs="Times New Roman"/>
          <w:sz w:val="28"/>
          <w:szCs w:val="28"/>
          <w:lang w:eastAsia="cs-CZ"/>
        </w:rPr>
        <w:t>a</w:t>
      </w:r>
      <w:r w:rsidR="004F73E3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4E51F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amerických médiích publikoval desítky článků a statí se severskou, kulturní </w:t>
      </w:r>
      <w:r w:rsidR="004F73E3">
        <w:rPr>
          <w:rFonts w:ascii="Times New Roman" w:eastAsia="Times New Roman" w:hAnsi="Times New Roman" w:cs="Times New Roman"/>
          <w:sz w:val="28"/>
          <w:szCs w:val="28"/>
          <w:lang w:eastAsia="cs-CZ"/>
        </w:rPr>
        <w:br/>
      </w:r>
      <w:r w:rsidRPr="004E51F4">
        <w:rPr>
          <w:rFonts w:ascii="Times New Roman" w:eastAsia="Times New Roman" w:hAnsi="Times New Roman" w:cs="Times New Roman"/>
          <w:sz w:val="28"/>
          <w:szCs w:val="28"/>
          <w:lang w:eastAsia="cs-CZ"/>
        </w:rPr>
        <w:t>a krajanskou tematikou. V</w:t>
      </w:r>
      <w:r w:rsidR="004F73E3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4E51F4">
        <w:rPr>
          <w:rFonts w:ascii="Times New Roman" w:eastAsia="Times New Roman" w:hAnsi="Times New Roman" w:cs="Times New Roman"/>
          <w:sz w:val="28"/>
          <w:szCs w:val="28"/>
          <w:lang w:eastAsia="cs-CZ"/>
        </w:rPr>
        <w:t>létě jezdí na mořském kajaku a v zimě na běžkách. Čtrnáctkrát absolvoval Vasův běh ve Švédsku a v roce 2010 Arctic Circle Race v Grónsku. V roce 2011 přešel na lyžích grónský ledovec, v roce 2014 dojel na kajaku z Prahy do Severního moře a v letech 2015</w:t>
      </w:r>
      <w:r w:rsidR="002613F5" w:rsidRPr="004E51F4">
        <w:rPr>
          <w:rFonts w:ascii="Times New Roman" w:eastAsia="Times New Roman" w:hAnsi="Times New Roman" w:cs="Times New Roman"/>
          <w:sz w:val="28"/>
          <w:szCs w:val="28"/>
          <w:lang w:eastAsia="cs-CZ"/>
        </w:rPr>
        <w:t>–</w:t>
      </w:r>
      <w:r w:rsidRPr="004E51F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16 splul na kajaku Dunaj od </w:t>
      </w:r>
      <w:r w:rsidRPr="004E51F4">
        <w:rPr>
          <w:rFonts w:ascii="Times New Roman" w:eastAsia="Times New Roman" w:hAnsi="Times New Roman" w:cs="Times New Roman"/>
          <w:sz w:val="28"/>
          <w:szCs w:val="28"/>
          <w:lang w:eastAsia="cs-CZ"/>
        </w:rPr>
        <w:lastRenderedPageBreak/>
        <w:t>pramene do ústí v Černém moři.</w:t>
      </w:r>
      <w:r w:rsidR="002613F5" w:rsidRPr="004E51F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="00DD5661" w:rsidRPr="00DD5661">
        <w:rPr>
          <w:rFonts w:ascii="Times New Roman" w:eastAsia="Times New Roman" w:hAnsi="Times New Roman" w:cs="Times New Roman"/>
          <w:sz w:val="28"/>
          <w:szCs w:val="28"/>
          <w:lang w:eastAsia="cs-CZ"/>
        </w:rPr>
        <w:t>V roce 2017 se vydal na kajaku ze severní Moravy na Balt, v roce 2018 pokořil švýcarsko-francouzskou řeku Rhô</w:t>
      </w:r>
      <w:r w:rsidR="00DD5661" w:rsidRPr="00DD5661">
        <w:rPr>
          <w:rFonts w:ascii="Times New Roman" w:eastAsia="Times New Roman" w:hAnsi="Times New Roman" w:cs="Times New Roman"/>
          <w:sz w:val="28"/>
          <w:szCs w:val="28"/>
          <w:lang w:val="is-IS" w:eastAsia="cs-CZ"/>
        </w:rPr>
        <w:t>nu od pramene ve švýcarských Alpách až do ústí ve Středozemním moři a v roce 2019 celý Rýn.</w:t>
      </w:r>
      <w:r w:rsidR="0047255D" w:rsidRPr="0047255D">
        <w:t xml:space="preserve"> </w:t>
      </w:r>
      <w:r w:rsidR="0047255D" w:rsidRPr="0047255D">
        <w:rPr>
          <w:rFonts w:ascii="Times New Roman" w:eastAsia="Times New Roman" w:hAnsi="Times New Roman" w:cs="Times New Roman"/>
          <w:sz w:val="28"/>
          <w:szCs w:val="28"/>
          <w:lang w:val="is-IS" w:eastAsia="cs-CZ"/>
        </w:rPr>
        <w:t>V roce 2020 přešel po stopách čs. legionářů zamrzlý Bajkal.</w:t>
      </w:r>
      <w:r w:rsidR="003B7923">
        <w:rPr>
          <w:rFonts w:ascii="Times New Roman" w:eastAsia="Times New Roman" w:hAnsi="Times New Roman" w:cs="Times New Roman"/>
          <w:sz w:val="28"/>
          <w:szCs w:val="28"/>
          <w:lang w:val="is-IS" w:eastAsia="cs-CZ"/>
        </w:rPr>
        <w:t xml:space="preserve"> V roce 2022 splul nejdelší polskou řeku Vislu a v roce </w:t>
      </w:r>
      <w:r w:rsidR="00092DA6">
        <w:rPr>
          <w:rFonts w:ascii="Times New Roman" w:eastAsia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81280" behindDoc="0" locked="0" layoutInCell="1" allowOverlap="1" wp14:anchorId="62CE9896" wp14:editId="2AC0AC8D">
            <wp:simplePos x="0" y="0"/>
            <wp:positionH relativeFrom="column">
              <wp:posOffset>2838450</wp:posOffset>
            </wp:positionH>
            <wp:positionV relativeFrom="paragraph">
              <wp:posOffset>1639570</wp:posOffset>
            </wp:positionV>
            <wp:extent cx="2944495" cy="2597150"/>
            <wp:effectExtent l="0" t="0" r="8255" b="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DA6" w:rsidRPr="00F00962">
        <w:rPr>
          <w:rFonts w:ascii="Times New Roman" w:eastAsia="Times New Roman" w:hAnsi="Times New Roman" w:cs="Times New Roman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79232" behindDoc="0" locked="0" layoutInCell="1" allowOverlap="1" wp14:anchorId="0AF59437" wp14:editId="0A43B6F5">
            <wp:simplePos x="0" y="0"/>
            <wp:positionH relativeFrom="column">
              <wp:posOffset>-3175</wp:posOffset>
            </wp:positionH>
            <wp:positionV relativeFrom="paragraph">
              <wp:posOffset>1644015</wp:posOffset>
            </wp:positionV>
            <wp:extent cx="2710815" cy="2606040"/>
            <wp:effectExtent l="0" t="0" r="0" b="3810"/>
            <wp:wrapSquare wrapText="bothSides"/>
            <wp:docPr id="21" name="Obrázek 21" descr="D:\Users\lycka\Desktop\ZL_Christi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lycka\Desktop\ZL_Christiani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923">
        <w:rPr>
          <w:rFonts w:ascii="Times New Roman" w:eastAsia="Times New Roman" w:hAnsi="Times New Roman" w:cs="Times New Roman"/>
          <w:sz w:val="28"/>
          <w:szCs w:val="28"/>
          <w:lang w:val="is-IS" w:eastAsia="cs-CZ"/>
        </w:rPr>
        <w:t>2023 doplul na kajaku od pramene Seiny do Paříže.</w:t>
      </w:r>
    </w:p>
    <w:p w14:paraId="204787E9" w14:textId="77777777" w:rsidR="000C7CF6" w:rsidRDefault="00B171B9" w:rsidP="00DD56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4E51F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 </w:t>
      </w:r>
      <w:r w:rsidR="00556732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</w:p>
    <w:p w14:paraId="7335CA9C" w14:textId="77777777" w:rsidR="000C7CF6" w:rsidRDefault="000C7CF6" w:rsidP="00DD56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14:paraId="71AAC21F" w14:textId="77777777" w:rsidR="000C7CF6" w:rsidRDefault="000C7CF6" w:rsidP="00DD56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14:paraId="3EE61E6A" w14:textId="77777777" w:rsidR="00B171B9" w:rsidRPr="004E51F4" w:rsidRDefault="000C7CF6" w:rsidP="00DD56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br/>
      </w:r>
    </w:p>
    <w:sectPr w:rsidR="00B171B9" w:rsidRPr="004E51F4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3A119D" w14:textId="77777777" w:rsidR="00507B39" w:rsidRDefault="00507B39" w:rsidP="00865708">
      <w:pPr>
        <w:spacing w:after="0" w:line="240" w:lineRule="auto"/>
      </w:pPr>
      <w:r>
        <w:separator/>
      </w:r>
    </w:p>
  </w:endnote>
  <w:endnote w:type="continuationSeparator" w:id="0">
    <w:p w14:paraId="6A1DD1D8" w14:textId="77777777" w:rsidR="00507B39" w:rsidRDefault="00507B39" w:rsidP="00865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08482238"/>
      <w:docPartObj>
        <w:docPartGallery w:val="Page Numbers (Bottom of Page)"/>
        <w:docPartUnique/>
      </w:docPartObj>
    </w:sdtPr>
    <w:sdtEndPr/>
    <w:sdtContent>
      <w:p w14:paraId="5799161C" w14:textId="77777777" w:rsidR="00092DA6" w:rsidRDefault="00092DA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1E53">
          <w:rPr>
            <w:noProof/>
          </w:rPr>
          <w:t>1</w:t>
        </w:r>
        <w:r>
          <w:fldChar w:fldCharType="end"/>
        </w:r>
      </w:p>
    </w:sdtContent>
  </w:sdt>
  <w:p w14:paraId="26F20AFD" w14:textId="77777777" w:rsidR="00092DA6" w:rsidRDefault="00092DA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F59A9" w14:textId="77777777" w:rsidR="00507B39" w:rsidRDefault="00507B39" w:rsidP="00865708">
      <w:pPr>
        <w:spacing w:after="0" w:line="240" w:lineRule="auto"/>
      </w:pPr>
      <w:r>
        <w:separator/>
      </w:r>
    </w:p>
  </w:footnote>
  <w:footnote w:type="continuationSeparator" w:id="0">
    <w:p w14:paraId="1F0CBFCA" w14:textId="77777777" w:rsidR="00507B39" w:rsidRDefault="00507B39" w:rsidP="008657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A82"/>
    <w:rsid w:val="00063E91"/>
    <w:rsid w:val="000866D9"/>
    <w:rsid w:val="00092A32"/>
    <w:rsid w:val="00092DA6"/>
    <w:rsid w:val="000C7CF6"/>
    <w:rsid w:val="001A1F06"/>
    <w:rsid w:val="001B2893"/>
    <w:rsid w:val="001D0996"/>
    <w:rsid w:val="00225263"/>
    <w:rsid w:val="002613F5"/>
    <w:rsid w:val="00276E0B"/>
    <w:rsid w:val="002D5013"/>
    <w:rsid w:val="003B7923"/>
    <w:rsid w:val="003F069C"/>
    <w:rsid w:val="0047255D"/>
    <w:rsid w:val="004B1E53"/>
    <w:rsid w:val="004D21E9"/>
    <w:rsid w:val="004E51F4"/>
    <w:rsid w:val="004F73E3"/>
    <w:rsid w:val="00507B39"/>
    <w:rsid w:val="00541F52"/>
    <w:rsid w:val="00556732"/>
    <w:rsid w:val="005659A8"/>
    <w:rsid w:val="005D31D8"/>
    <w:rsid w:val="00601527"/>
    <w:rsid w:val="00685D1F"/>
    <w:rsid w:val="006A766A"/>
    <w:rsid w:val="006F4C8B"/>
    <w:rsid w:val="00743B58"/>
    <w:rsid w:val="007E7C69"/>
    <w:rsid w:val="00824D1A"/>
    <w:rsid w:val="00841918"/>
    <w:rsid w:val="00865708"/>
    <w:rsid w:val="008E5C3D"/>
    <w:rsid w:val="00923A82"/>
    <w:rsid w:val="00955C79"/>
    <w:rsid w:val="00981EA8"/>
    <w:rsid w:val="009D161A"/>
    <w:rsid w:val="00A90148"/>
    <w:rsid w:val="00A90E78"/>
    <w:rsid w:val="00B171B9"/>
    <w:rsid w:val="00BE68D3"/>
    <w:rsid w:val="00C56A51"/>
    <w:rsid w:val="00C8249A"/>
    <w:rsid w:val="00D162C1"/>
    <w:rsid w:val="00DD2963"/>
    <w:rsid w:val="00DD5661"/>
    <w:rsid w:val="00E70522"/>
    <w:rsid w:val="00F00962"/>
    <w:rsid w:val="00F04736"/>
    <w:rsid w:val="00F5739B"/>
    <w:rsid w:val="00FC4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09FF2"/>
  <w15:docId w15:val="{57A52DC9-2CEB-4B58-8D3A-F39E58C5F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23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3A8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5D3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5D31D8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5D31D8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1B2893"/>
    <w:rPr>
      <w:color w:val="800080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8657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65708"/>
  </w:style>
  <w:style w:type="paragraph" w:styleId="Zpat">
    <w:name w:val="footer"/>
    <w:basedOn w:val="Normln"/>
    <w:link w:val="ZpatChar"/>
    <w:uiPriority w:val="99"/>
    <w:unhideWhenUsed/>
    <w:rsid w:val="008657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65708"/>
  </w:style>
  <w:style w:type="character" w:styleId="Nevyeenzmnka">
    <w:name w:val="Unresolved Mention"/>
    <w:basedOn w:val="Standardnpsmoodstavce"/>
    <w:uiPriority w:val="99"/>
    <w:semiHidden/>
    <w:unhideWhenUsed/>
    <w:rsid w:val="002252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86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7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7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23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20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30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75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104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8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7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83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5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53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059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85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62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argo.cz/knihy/pes-s-drdolem-2/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zdeneklycka.cz" TargetMode="Externa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hyperlink" Target="http://www.argo.cz/knihy/5362/gronske-myty-a-povesti/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yperlink" Target="mailto:zdenalycka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643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Barbora Lyčková</dc:creator>
  <cp:lastModifiedBy>Zdeněk Lyčka</cp:lastModifiedBy>
  <cp:revision>3</cp:revision>
  <dcterms:created xsi:type="dcterms:W3CDTF">2026-03-16T18:36:00Z</dcterms:created>
  <dcterms:modified xsi:type="dcterms:W3CDTF">2026-03-16T18:39:00Z</dcterms:modified>
</cp:coreProperties>
</file>