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44E" w14:textId="77777777" w:rsidR="00BB21FC" w:rsidRDefault="000422D7" w:rsidP="00314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422D7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Pěšky přes zamrzlý Bajkal</w:t>
      </w:r>
      <w:r w:rsidR="00314B90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br/>
      </w:r>
      <w:r w:rsidR="004D7DC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D5635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</w:t>
      </w:r>
      <w:r w:rsidR="00F168F3" w:rsidRPr="00F168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ednáška </w:t>
      </w:r>
      <w:r w:rsidR="00E76A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překladatele a polárníka Zdeňka Lyčky</w:t>
      </w:r>
    </w:p>
    <w:p w14:paraId="22EC2464" w14:textId="21268C9C" w:rsidR="003A5E27" w:rsidRPr="00BB21FC" w:rsidRDefault="007F2689" w:rsidP="00BB21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FFDA7C3" wp14:editId="3119B596">
            <wp:extent cx="2034540" cy="1525224"/>
            <wp:effectExtent l="0" t="0" r="3810" b="0"/>
            <wp:docPr id="3" name="Obrázek 3" descr="G:\PREDNASKY 2021\KOSICE\leg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EDNASKY 2021\KOSICE\legi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153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42581BDA" wp14:editId="4931444D">
            <wp:extent cx="879513" cy="1520825"/>
            <wp:effectExtent l="0" t="0" r="0" b="3175"/>
            <wp:docPr id="8" name="Obrázek 8" descr="G:\PREDNASKY 2021\KOSICE\leg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REDNASKY 2021\KOSICE\legi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13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FA1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02160A1B" wp14:editId="228E4FE7">
            <wp:extent cx="2665091" cy="1523418"/>
            <wp:effectExtent l="0" t="0" r="2540" b="635"/>
            <wp:docPr id="9" name="Obrázek 9" descr="G:\PREDNASKY 2021\KOSICE\leg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PREDNASKY 2021\KOSICE\legi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29" cy="152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FA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="009D6FA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7. února 1920, p</w:t>
      </w:r>
      <w:r w:rsidR="00F022AB"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 podpisu mírové smlouvy mezi sověty a Československou armádou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se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otevřela možnost 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masivního 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návratu 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čs. legií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 Ruska 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domů. 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egionáři měli v té době pod kontr</w:t>
      </w:r>
      <w:r w:rsidR="00D52E8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olou Transsibiřskou magistrálu od Volhy až po Vladivostok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od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ud </w:t>
      </w:r>
      <w:r w:rsid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většina z nich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C85F42"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odcestoval</w:t>
      </w:r>
      <w:r w:rsid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</w:t>
      </w:r>
      <w:r w:rsidR="00C85F42"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zaoceánský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mi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lod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ěmi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přes Suezsk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ý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průplav do 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italského Terstu</w:t>
      </w:r>
      <w:r w:rsid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přes Panamský průplav na východní pobřeží USA, nebo 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do </w:t>
      </w:r>
      <w:r w:rsidR="00BB21FC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Vancouveru 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či </w:t>
      </w:r>
      <w:r w:rsidR="00BB21FC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San Franciska 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odtud</w:t>
      </w:r>
      <w:r w:rsidR="00C85F42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železnicí k</w:t>
      </w:r>
      <w:r w:rsidR="00835C3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 pobřeží </w:t>
      </w:r>
      <w:r w:rsidR="00C85F42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Atlantské</w:t>
      </w:r>
      <w:r w:rsidR="00835C3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ho</w:t>
      </w:r>
      <w:r w:rsidR="00C85F42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oceánu</w:t>
      </w:r>
      <w:r w:rsidR="00835C3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pak</w:t>
      </w:r>
      <w:r w:rsidR="00C85F42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do některého </w:t>
      </w:r>
      <w:r w:rsidR="00835C3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francouzského, italského nebo německého </w:t>
      </w:r>
      <w:r w:rsidR="00C85F42" w:rsidRP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přístavu.</w:t>
      </w:r>
      <w:r w:rsidR="00BB21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Zdeněk Lyčka se spolu s několika desítkami členů </w:t>
      </w:r>
      <w:r w:rsidR="00C573C0" w:rsidRPr="00C57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Spolku pro zachování odkazu českého odboje </w:t>
      </w:r>
      <w:r w:rsidR="00C57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Československé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obce legionářské a příbuznými bývalých legionářů vydal po </w:t>
      </w:r>
      <w:r w:rsidR="00C57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trase</w:t>
      </w:r>
      <w:r w:rsidR="00F022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C573C0" w:rsidRPr="00C57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poslední etapy tzv. Velkého ledového sibiřského pochodu</w:t>
      </w:r>
      <w:r w:rsidR="000422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která vedla </w:t>
      </w:r>
      <w:r w:rsidR="00BE12C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</w:t>
      </w:r>
      <w:r w:rsidR="000422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čátkem roku 1920</w:t>
      </w:r>
      <w:r w:rsidR="00C57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přes zamrzlý Bajkal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0422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Účastníci vzpomínkové akce vzdali p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 100 letech hold</w:t>
      </w:r>
      <w:r w:rsidR="000422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československým</w:t>
      </w:r>
      <w:r w:rsidR="00726D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0422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hrdinům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7F26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Zajímá</w:t>
      </w:r>
      <w:r w:rsidR="00E76A3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Vás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historie čs. legií v Rusku a unikátní fotografie </w:t>
      </w:r>
      <w:r w:rsidR="00BB697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videonahrávky z</w:t>
      </w:r>
      <w:r w:rsidR="00BE12C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 zimního</w:t>
      </w:r>
      <w:r w:rsidR="000422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 přechodu </w:t>
      </w:r>
      <w:r w:rsidR="00BE12C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nejstaršího a nejhlubšího jezera na světě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? Pokud ano, neváhejte a </w:t>
      </w:r>
      <w:r w:rsidR="004E0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přijďte </w:t>
      </w:r>
      <w:r w:rsidR="00C85F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si přednášku poslechnout</w:t>
      </w:r>
      <w:r w:rsidR="00176491" w:rsidRPr="0017649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.</w:t>
      </w:r>
      <w:r w:rsidR="0017649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835C3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Budeme</w:t>
      </w:r>
      <w:r w:rsidR="00CA5C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 na Vás těšit!</w:t>
      </w:r>
    </w:p>
    <w:p w14:paraId="583CD423" w14:textId="77777777" w:rsidR="002F6D85" w:rsidRDefault="002F6D85" w:rsidP="002F6D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Informace o přednášejícím (</w:t>
      </w:r>
      <w:hyperlink r:id="rId9" w:history="1">
        <w:r w:rsidR="00314B90" w:rsidRPr="00856E01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zdenalycka@gmail.com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, mob. </w:t>
      </w:r>
      <w:r w:rsidR="00BE12C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+420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776 750 488):</w:t>
      </w:r>
    </w:p>
    <w:p w14:paraId="30A32B51" w14:textId="77777777" w:rsidR="00F168F3" w:rsidRPr="004E0AF0" w:rsidRDefault="009D6FA1" w:rsidP="00314B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0C0578C" wp14:editId="2DEB6702">
            <wp:simplePos x="0" y="0"/>
            <wp:positionH relativeFrom="column">
              <wp:posOffset>3794125</wp:posOffset>
            </wp:positionH>
            <wp:positionV relativeFrom="paragraph">
              <wp:posOffset>2515870</wp:posOffset>
            </wp:positionV>
            <wp:extent cx="1960880" cy="1303020"/>
            <wp:effectExtent l="0" t="0" r="1270" b="0"/>
            <wp:wrapThrough wrapText="bothSides">
              <wp:wrapPolygon edited="0">
                <wp:start x="0" y="0"/>
                <wp:lineTo x="0" y="21158"/>
                <wp:lineTo x="21404" y="21158"/>
                <wp:lineTo x="21404" y="0"/>
                <wp:lineTo x="0" y="0"/>
              </wp:wrapPolygon>
            </wp:wrapThrough>
            <wp:docPr id="2" name="Obrázek 2" descr="D:\Users\lycka\Desktop\ZL_KR_Kangerlussu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ycka\Desktop\ZL_KR_Kangerlussua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PhDr. Ing. Zdeněk Lyčka (1958) vystudoval systémové inženýrství na VŠB v Ostravě 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br/>
        <w:t>a moderní filologii se specializací dánština-angličtina na Karlov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univerzit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v Praze. Před sametovou revolucí pracoval jako programátor, v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1990 nastoupil na Ministerstvo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zahranič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ních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věcí. V letech 1991–1996 působil na československém (českém) velvyslanectví v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Koda</w:t>
      </w:r>
      <w:proofErr w:type="spellEnd"/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ni, v letech 1998–2002 byl ředitele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 xml:space="preserve">m Českého centra ve Stockholmu 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a v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letech 2008–2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013 velvyslancem ČR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v Dánsku. Do 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2016 byl generálním ředitelem Českých center. Překládá severskou a angloamerickou literaturu a píše </w:t>
      </w:r>
      <w:r w:rsidR="00CA5C65">
        <w:rPr>
          <w:rFonts w:ascii="Times New Roman" w:eastAsia="Times New Roman" w:hAnsi="Times New Roman"/>
          <w:sz w:val="24"/>
          <w:szCs w:val="24"/>
          <w:lang w:eastAsia="cs-CZ"/>
        </w:rPr>
        <w:t>knihy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. Spolu s Violou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Somogyi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získal tvůrčí odměnu v rámci Ceny Josefa Jungmanna 1998 za překlad Grónských mýtů a pověstí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Knuda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Rasmussena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. V českých,</w:t>
      </w:r>
      <w:r w:rsidR="00CA5C65">
        <w:rPr>
          <w:rFonts w:ascii="Times New Roman" w:eastAsia="Times New Roman" w:hAnsi="Times New Roman"/>
          <w:sz w:val="24"/>
          <w:szCs w:val="24"/>
          <w:lang w:eastAsia="cs-CZ"/>
        </w:rPr>
        <w:t xml:space="preserve"> dánských, grónských, švédských,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amerických</w:t>
      </w:r>
      <w:r w:rsidR="00CA5C65">
        <w:rPr>
          <w:rFonts w:ascii="Times New Roman" w:eastAsia="Times New Roman" w:hAnsi="Times New Roman"/>
          <w:sz w:val="24"/>
          <w:szCs w:val="24"/>
          <w:lang w:eastAsia="cs-CZ"/>
        </w:rPr>
        <w:t xml:space="preserve"> a polských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médiích publikoval desítky článků a statí se severskou, kulturní a krajanskou tematikou. V létě jezdí na mořském kajaku a v zimě na běžkách. Čtrnáctkrát absolvov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 xml:space="preserve">al </w:t>
      </w:r>
      <w:proofErr w:type="spellStart"/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Vasův</w:t>
      </w:r>
      <w:proofErr w:type="spellEnd"/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 xml:space="preserve"> běh ve Švédsku a v 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2010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Arctic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Circ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le</w:t>
      </w:r>
      <w:proofErr w:type="spellEnd"/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Race</w:t>
      </w:r>
      <w:proofErr w:type="spellEnd"/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 xml:space="preserve"> v Grónsku. V 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2011 přešel n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a lyžích grónský ledovec. V 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2014 dojel na kajaku z Prahy do Severního moře a v letech 2015–2016 splul na k</w:t>
      </w:r>
      <w:r w:rsid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ajaku Dunaj od pramene do ústí 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v Černém moři.</w:t>
      </w:r>
      <w:r w:rsid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2017 se vydal na kajaku ze severní Moravy na Balt, v</w:t>
      </w:r>
      <w:r w:rsidR="00314B9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35C3D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2018 pokořil švýcarsko-francouzskou řeku </w:t>
      </w:r>
      <w:proofErr w:type="spellStart"/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Rhô</w:t>
      </w:r>
      <w:proofErr w:type="spellEnd"/>
      <w:r w:rsidR="00835C3D">
        <w:rPr>
          <w:rFonts w:ascii="Times New Roman" w:eastAsia="Times New Roman" w:hAnsi="Times New Roman"/>
          <w:sz w:val="24"/>
          <w:szCs w:val="24"/>
          <w:lang w:val="is-IS" w:eastAsia="cs-CZ"/>
        </w:rPr>
        <w:t>nu od pramene v</w:t>
      </w:r>
      <w:r w:rsidR="000E09BD" w:rsidRPr="000E09BD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Alpách až do ústí ve Středozemním moři a </w:t>
      </w:r>
      <w:r w:rsidR="00835C3D">
        <w:rPr>
          <w:rFonts w:ascii="Times New Roman" w:eastAsia="Times New Roman" w:hAnsi="Times New Roman"/>
          <w:sz w:val="24"/>
          <w:szCs w:val="24"/>
          <w:lang w:val="is-IS" w:eastAsia="cs-CZ"/>
        </w:rPr>
        <w:t>v r.</w:t>
      </w:r>
      <w:r w:rsidR="000E09BD" w:rsidRPr="000E09BD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2019 splul na kajaku celý Rýn.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V </w:t>
      </w:r>
      <w:r w:rsidR="00176491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březnu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2020 přešel po st</w:t>
      </w:r>
      <w:r w:rsidR="00BE12C8">
        <w:rPr>
          <w:rFonts w:ascii="Times New Roman" w:eastAsia="Times New Roman" w:hAnsi="Times New Roman"/>
          <w:sz w:val="24"/>
          <w:szCs w:val="24"/>
          <w:lang w:val="is-IS" w:eastAsia="cs-CZ"/>
        </w:rPr>
        <w:t>op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ách čs. </w:t>
      </w:r>
      <w:r w:rsidR="00834D35">
        <w:rPr>
          <w:rFonts w:ascii="Times New Roman" w:eastAsia="Times New Roman" w:hAnsi="Times New Roman"/>
          <w:sz w:val="24"/>
          <w:szCs w:val="24"/>
          <w:lang w:val="is-IS" w:eastAsia="cs-CZ"/>
        </w:rPr>
        <w:t>l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>egionářů zamrzlý Bajkal</w:t>
      </w:r>
      <w:r w:rsidR="00834D35">
        <w:rPr>
          <w:rFonts w:ascii="Times New Roman" w:eastAsia="Times New Roman" w:hAnsi="Times New Roman"/>
          <w:sz w:val="24"/>
          <w:szCs w:val="24"/>
          <w:lang w:val="is-IS" w:eastAsia="cs-CZ"/>
        </w:rPr>
        <w:t>.</w:t>
      </w:r>
      <w:r w:rsidR="00314B90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V r. 2022 splul 900 km nejdelší polské řeky Visly a v r. 2023 dojel na kajaku od pramene Seiny do Paříže.</w:t>
      </w:r>
      <w:r w:rsidR="00314B90">
        <w:rPr>
          <w:rFonts w:ascii="Times New Roman" w:eastAsia="Times New Roman" w:hAnsi="Times New Roman"/>
          <w:sz w:val="24"/>
          <w:szCs w:val="24"/>
          <w:lang w:val="is-IS" w:eastAsia="cs-CZ"/>
        </w:rPr>
        <w:tab/>
      </w:r>
      <w:r w:rsidR="00314B90">
        <w:rPr>
          <w:rFonts w:ascii="Times New Roman" w:eastAsia="Times New Roman" w:hAnsi="Times New Roman"/>
          <w:sz w:val="24"/>
          <w:szCs w:val="24"/>
          <w:lang w:val="is-IS" w:eastAsia="cs-CZ"/>
        </w:rPr>
        <w:tab/>
      </w:r>
      <w:r w:rsidR="00314B90">
        <w:rPr>
          <w:rFonts w:ascii="Times New Roman" w:eastAsia="Times New Roman" w:hAnsi="Times New Roman"/>
          <w:sz w:val="24"/>
          <w:szCs w:val="24"/>
          <w:lang w:val="is-IS" w:eastAsia="cs-CZ"/>
        </w:rPr>
        <w:tab/>
      </w:r>
      <w:r w:rsidR="00314B90">
        <w:rPr>
          <w:rFonts w:ascii="Times New Roman" w:eastAsia="Times New Roman" w:hAnsi="Times New Roman"/>
          <w:sz w:val="24"/>
          <w:szCs w:val="24"/>
          <w:lang w:val="is-IS" w:eastAsia="cs-CZ"/>
        </w:rPr>
        <w:tab/>
        <w:t xml:space="preserve">   </w:t>
      </w:r>
      <w:r w:rsidR="00BE12C8">
        <w:rPr>
          <w:rFonts w:ascii="Times New Roman" w:eastAsia="Calibri" w:hAnsi="Times New Roman" w:cs="Times New Roman"/>
          <w:i/>
          <w:sz w:val="20"/>
          <w:szCs w:val="20"/>
        </w:rPr>
        <w:t>Zdeněk</w:t>
      </w:r>
      <w:r w:rsidRPr="009D6FA1">
        <w:rPr>
          <w:rFonts w:ascii="Times New Roman" w:eastAsia="Calibri" w:hAnsi="Times New Roman" w:cs="Times New Roman"/>
          <w:i/>
          <w:sz w:val="20"/>
          <w:szCs w:val="20"/>
        </w:rPr>
        <w:t xml:space="preserve"> Lyčka a </w:t>
      </w:r>
      <w:proofErr w:type="spellStart"/>
      <w:r w:rsidRPr="009D6FA1">
        <w:rPr>
          <w:rFonts w:ascii="Times New Roman" w:eastAsia="Calibri" w:hAnsi="Times New Roman" w:cs="Times New Roman"/>
          <w:i/>
          <w:sz w:val="20"/>
          <w:szCs w:val="20"/>
        </w:rPr>
        <w:t>Knud</w:t>
      </w:r>
      <w:proofErr w:type="spellEnd"/>
      <w:r w:rsidRPr="009D6FA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9D6FA1">
        <w:rPr>
          <w:rFonts w:ascii="Times New Roman" w:eastAsia="Calibri" w:hAnsi="Times New Roman" w:cs="Times New Roman"/>
          <w:i/>
          <w:sz w:val="20"/>
          <w:szCs w:val="20"/>
        </w:rPr>
        <w:t>Rasmussen</w:t>
      </w:r>
      <w:proofErr w:type="spellEnd"/>
    </w:p>
    <w:sectPr w:rsidR="00F168F3" w:rsidRPr="004E0AF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21AB" w14:textId="77777777" w:rsidR="00361107" w:rsidRDefault="00361107" w:rsidP="00CA5C65">
      <w:pPr>
        <w:spacing w:after="0" w:line="240" w:lineRule="auto"/>
      </w:pPr>
      <w:r>
        <w:separator/>
      </w:r>
    </w:p>
  </w:endnote>
  <w:endnote w:type="continuationSeparator" w:id="0">
    <w:p w14:paraId="30E83817" w14:textId="77777777" w:rsidR="00361107" w:rsidRDefault="00361107" w:rsidP="00CA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98FE" w14:textId="77777777" w:rsidR="00361107" w:rsidRDefault="00361107" w:rsidP="00CA5C65">
      <w:pPr>
        <w:spacing w:after="0" w:line="240" w:lineRule="auto"/>
      </w:pPr>
      <w:r>
        <w:separator/>
      </w:r>
    </w:p>
  </w:footnote>
  <w:footnote w:type="continuationSeparator" w:id="0">
    <w:p w14:paraId="27C6A35C" w14:textId="77777777" w:rsidR="00361107" w:rsidRDefault="00361107" w:rsidP="00CA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28F2" w14:textId="77777777" w:rsidR="00CA5C65" w:rsidRDefault="00CA5C65">
    <w:pPr>
      <w:pStyle w:val="Zhlav"/>
    </w:pPr>
  </w:p>
  <w:p w14:paraId="7C83BD47" w14:textId="77777777" w:rsidR="00CA5C65" w:rsidRDefault="00CA5C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82"/>
    <w:rsid w:val="000422D7"/>
    <w:rsid w:val="00084B5A"/>
    <w:rsid w:val="000A1950"/>
    <w:rsid w:val="000B2B73"/>
    <w:rsid w:val="000E09BD"/>
    <w:rsid w:val="00176491"/>
    <w:rsid w:val="001A008A"/>
    <w:rsid w:val="001B2893"/>
    <w:rsid w:val="00276E0B"/>
    <w:rsid w:val="002D5013"/>
    <w:rsid w:val="002F6D85"/>
    <w:rsid w:val="00314B90"/>
    <w:rsid w:val="00346915"/>
    <w:rsid w:val="00361107"/>
    <w:rsid w:val="00394B11"/>
    <w:rsid w:val="003A5804"/>
    <w:rsid w:val="003A5E27"/>
    <w:rsid w:val="0042610F"/>
    <w:rsid w:val="00446F68"/>
    <w:rsid w:val="00471A5D"/>
    <w:rsid w:val="004D7DC1"/>
    <w:rsid w:val="004E0AF0"/>
    <w:rsid w:val="004E1C94"/>
    <w:rsid w:val="004F0C79"/>
    <w:rsid w:val="0050281E"/>
    <w:rsid w:val="00541F52"/>
    <w:rsid w:val="005940DF"/>
    <w:rsid w:val="005D31D8"/>
    <w:rsid w:val="0067009C"/>
    <w:rsid w:val="006E5544"/>
    <w:rsid w:val="00726DF2"/>
    <w:rsid w:val="007C1045"/>
    <w:rsid w:val="007F2689"/>
    <w:rsid w:val="00834D35"/>
    <w:rsid w:val="00835C3D"/>
    <w:rsid w:val="008E5C3D"/>
    <w:rsid w:val="008F4044"/>
    <w:rsid w:val="00923A82"/>
    <w:rsid w:val="009B05D8"/>
    <w:rsid w:val="009D4613"/>
    <w:rsid w:val="009D6FA1"/>
    <w:rsid w:val="009E1210"/>
    <w:rsid w:val="00A25026"/>
    <w:rsid w:val="00A4746E"/>
    <w:rsid w:val="00A51300"/>
    <w:rsid w:val="00AB29EC"/>
    <w:rsid w:val="00B86271"/>
    <w:rsid w:val="00BB21FC"/>
    <w:rsid w:val="00BB6970"/>
    <w:rsid w:val="00BE12C8"/>
    <w:rsid w:val="00C573C0"/>
    <w:rsid w:val="00C83C38"/>
    <w:rsid w:val="00C85F42"/>
    <w:rsid w:val="00CA5C65"/>
    <w:rsid w:val="00CB20FE"/>
    <w:rsid w:val="00D00C11"/>
    <w:rsid w:val="00D52E86"/>
    <w:rsid w:val="00D5635F"/>
    <w:rsid w:val="00D64F86"/>
    <w:rsid w:val="00D77775"/>
    <w:rsid w:val="00DA6BC6"/>
    <w:rsid w:val="00DD11F8"/>
    <w:rsid w:val="00E76A35"/>
    <w:rsid w:val="00EC42F1"/>
    <w:rsid w:val="00F022AB"/>
    <w:rsid w:val="00F1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2C3A"/>
  <w15:docId w15:val="{1E84846C-810E-4625-9DCE-57CF2BFE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8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D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D3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D3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893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C65"/>
  </w:style>
  <w:style w:type="paragraph" w:styleId="Zpat">
    <w:name w:val="footer"/>
    <w:basedOn w:val="Normln"/>
    <w:link w:val="ZpatChar"/>
    <w:uiPriority w:val="99"/>
    <w:unhideWhenUsed/>
    <w:rsid w:val="00C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zdenalycka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Lyčková</dc:creator>
  <cp:lastModifiedBy>Zdeněk Lyčka</cp:lastModifiedBy>
  <cp:revision>2</cp:revision>
  <cp:lastPrinted>2026-03-16T19:27:00Z</cp:lastPrinted>
  <dcterms:created xsi:type="dcterms:W3CDTF">2026-03-16T19:28:00Z</dcterms:created>
  <dcterms:modified xsi:type="dcterms:W3CDTF">2026-03-16T19:28:00Z</dcterms:modified>
</cp:coreProperties>
</file>