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5B51" w14:textId="77777777" w:rsidR="00CA5C65" w:rsidRDefault="00CA5C65" w:rsidP="00CA5C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</w:t>
      </w:r>
      <w:r w:rsidR="00E76A3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RKTIDA V ČESKU / ČESKO V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</w:t>
      </w:r>
      <w:r w:rsidR="00E76A3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ARKTIDĚ</w:t>
      </w:r>
    </w:p>
    <w:p w14:paraId="11910F44" w14:textId="10A3DFBD" w:rsidR="00495AF9" w:rsidRPr="00495AF9" w:rsidRDefault="00377218" w:rsidP="00495AF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95AF9">
        <w:rPr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42BC6F9" wp14:editId="4CE039B8">
            <wp:simplePos x="0" y="0"/>
            <wp:positionH relativeFrom="column">
              <wp:posOffset>1832610</wp:posOffset>
            </wp:positionH>
            <wp:positionV relativeFrom="paragraph">
              <wp:posOffset>551815</wp:posOffset>
            </wp:positionV>
            <wp:extent cx="899160" cy="1272540"/>
            <wp:effectExtent l="0" t="0" r="2540" b="0"/>
            <wp:wrapSquare wrapText="bothSides"/>
            <wp:docPr id="5" name="Obrázek 5" descr="D:\Users\lycka\Pictures\ar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lycka\Pictures\ark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AF9" w:rsidRPr="00495AF9">
        <w:rPr>
          <w:i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7868111" wp14:editId="4E122FE8">
            <wp:simplePos x="0" y="0"/>
            <wp:positionH relativeFrom="column">
              <wp:posOffset>3778885</wp:posOffset>
            </wp:positionH>
            <wp:positionV relativeFrom="paragraph">
              <wp:posOffset>556895</wp:posOffset>
            </wp:positionV>
            <wp:extent cx="1918970" cy="1280160"/>
            <wp:effectExtent l="0" t="0" r="5080" b="0"/>
            <wp:wrapSquare wrapText="bothSides"/>
            <wp:docPr id="10" name="Obrázek 10" descr="D:\Users\lycka\Pictures\ar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lycka\Pictures\ark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AF9" w:rsidRPr="00495AF9">
        <w:rPr>
          <w:i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AC4C31B" wp14:editId="636FA37F">
            <wp:simplePos x="0" y="0"/>
            <wp:positionH relativeFrom="column">
              <wp:posOffset>2795905</wp:posOffset>
            </wp:positionH>
            <wp:positionV relativeFrom="paragraph">
              <wp:posOffset>549275</wp:posOffset>
            </wp:positionV>
            <wp:extent cx="898525" cy="1280160"/>
            <wp:effectExtent l="0" t="0" r="0" b="0"/>
            <wp:wrapSquare wrapText="bothSides"/>
            <wp:docPr id="8" name="Obrázek 8" descr="D:\Users\lycka\Pictures\ar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lycka\Pictures\ark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AF9" w:rsidRPr="00495AF9">
        <w:rPr>
          <w:i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0564A92" wp14:editId="42BCE37A">
            <wp:simplePos x="0" y="0"/>
            <wp:positionH relativeFrom="column">
              <wp:posOffset>98425</wp:posOffset>
            </wp:positionH>
            <wp:positionV relativeFrom="paragraph">
              <wp:posOffset>549275</wp:posOffset>
            </wp:positionV>
            <wp:extent cx="1676400" cy="1291590"/>
            <wp:effectExtent l="0" t="0" r="0" b="3810"/>
            <wp:wrapSquare wrapText="bothSides"/>
            <wp:docPr id="3" name="Obrázek 3" descr="D:\Users\lycka\Pictures\ar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ycka\Pictures\ark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D7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P</w:t>
      </w:r>
      <w:r w:rsidR="00D5635F" w:rsidRPr="00495AF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ř</w:t>
      </w:r>
      <w:r w:rsidR="00F168F3" w:rsidRPr="00495AF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ednáška </w:t>
      </w:r>
      <w:r w:rsidR="00E76A35" w:rsidRPr="00495AF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překladatele a polárníka Zdeňka Lyčky</w:t>
      </w:r>
      <w:r w:rsidR="00477D7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br/>
      </w:r>
      <w:r w:rsidR="009D6FA1" w:rsidRPr="00495A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r w:rsidR="009D6FA1" w:rsidRPr="00495A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</w:p>
    <w:p w14:paraId="05035935" w14:textId="6B94D551" w:rsidR="003A5E27" w:rsidRDefault="00E76A35" w:rsidP="00495AF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Víte, že Č</w:t>
      </w:r>
      <w:r w:rsidR="006E5544"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esk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á republika požádala v prosinci 2020 o přiznání statusu pozorovatele v Arktické radě? Říká Vám něco misie </w:t>
      </w:r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Moravských bratří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 Grónsku a česká arktická vědecká infrastruktura na Špicberkách? </w:t>
      </w:r>
      <w:r w:rsidR="00CA5C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Víte, co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arktického se v nejbližší době chystá na českém knižním trhu? Zajímají Vás </w:t>
      </w:r>
      <w:r w:rsidR="00CA5C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překladatelské oříšky při převádění arktické literatury do češtiny? P</w:t>
      </w:r>
      <w:r w:rsidR="00477D7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okud ano, neváhejte a přijďte</w:t>
      </w:r>
      <w:r w:rsidR="001975E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na přednášku Zdeňka Lyčky</w:t>
      </w:r>
      <w:r w:rsidR="00477D7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14:paraId="6C81EDE3" w14:textId="29969206" w:rsidR="002F6D85" w:rsidRDefault="002F6D85" w:rsidP="002F6D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Informace o přednášejícím (</w:t>
      </w:r>
      <w:hyperlink r:id="rId10" w:history="1">
        <w:r w:rsidR="00DF0BE7" w:rsidRPr="00262C74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zdenalycka@gmail.com</w:t>
        </w:r>
      </w:hyperlink>
      <w:r w:rsidR="00DF0BE7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mob. 776 750 488):</w:t>
      </w:r>
    </w:p>
    <w:p w14:paraId="4F90210A" w14:textId="32856693" w:rsidR="00847E7C" w:rsidRDefault="007A5501" w:rsidP="000B2B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752" behindDoc="0" locked="0" layoutInCell="1" allowOverlap="1" wp14:anchorId="51EA530D" wp14:editId="4DA43134">
            <wp:simplePos x="0" y="0"/>
            <wp:positionH relativeFrom="column">
              <wp:posOffset>2881630</wp:posOffset>
            </wp:positionH>
            <wp:positionV relativeFrom="paragraph">
              <wp:posOffset>2593975</wp:posOffset>
            </wp:positionV>
            <wp:extent cx="2869565" cy="1924685"/>
            <wp:effectExtent l="0" t="0" r="6985" b="0"/>
            <wp:wrapSquare wrapText="bothSides"/>
            <wp:docPr id="2" name="Obrázek 2" descr="H:\PREDNASKY 2022\Anotace\ZL_Knu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EDNASKY 2022\Anotace\ZL_Knud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PhDr. Ing. Zdeněk Lyčka (1958) vystudoval systémové inženýrství na VŠB v Ostravě 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br/>
        <w:t>a moderní filologii se specializací dánština-angličtina na Filozofické fakultě Karlovy univerzity v Praze. Před sametovou revolucí pracoval jako programátor, v</w:t>
      </w:r>
      <w:r w:rsidR="00DF0BE7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1990 nastoupil na Ministerstvo zahraničních věcí. V letech 1991–1996 působil na československém (českém) velvyslanectví v Kodani, v letech 1998–2002 byl ředitelem Českého centra ve Stockholmu 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 v letech 2008–2013 velvyslancem České republiky v Dánsku. Do </w:t>
      </w:r>
      <w:r w:rsidR="00DF0BE7">
        <w:rPr>
          <w:rFonts w:ascii="Times New Roman" w:eastAsia="Times New Roman" w:hAnsi="Times New Roman"/>
          <w:sz w:val="24"/>
          <w:szCs w:val="24"/>
          <w:lang w:eastAsia="cs-CZ"/>
        </w:rPr>
        <w:t>r.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2016 byl generálním ředitelem Českých center. Překládá severskou a anglo</w:t>
      </w:r>
      <w:r w:rsidR="00DF0BE7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americkou literaturu a píše </w:t>
      </w:r>
      <w:r w:rsidR="00CA5C65">
        <w:rPr>
          <w:rFonts w:ascii="Times New Roman" w:eastAsia="Times New Roman" w:hAnsi="Times New Roman"/>
          <w:sz w:val="24"/>
          <w:szCs w:val="24"/>
          <w:lang w:eastAsia="cs-CZ"/>
        </w:rPr>
        <w:t>vlastní knihy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. Spolu s Violou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Somogyi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získal tvůrčí odměnu v rámci Ceny Josefa Jungmanna 1998 za překlad Grónských mýtů a pověstí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Knuda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Rasmussena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. V českých,</w:t>
      </w:r>
      <w:r w:rsidR="00CA5C65">
        <w:rPr>
          <w:rFonts w:ascii="Times New Roman" w:eastAsia="Times New Roman" w:hAnsi="Times New Roman"/>
          <w:sz w:val="24"/>
          <w:szCs w:val="24"/>
          <w:lang w:eastAsia="cs-CZ"/>
        </w:rPr>
        <w:t xml:space="preserve"> dánských, grónských, švédských,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amerických</w:t>
      </w:r>
      <w:r w:rsidR="00CA5C65">
        <w:rPr>
          <w:rFonts w:ascii="Times New Roman" w:eastAsia="Times New Roman" w:hAnsi="Times New Roman"/>
          <w:sz w:val="24"/>
          <w:szCs w:val="24"/>
          <w:lang w:eastAsia="cs-CZ"/>
        </w:rPr>
        <w:t xml:space="preserve"> a polských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médiích publikoval desítky článků a statí se severskou, kulturní a krajanskou tematikou. V létě jezdí na mořském kajaku a v zimě na běžkách. Čtrnáctkrát absolvoval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Vasův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běh ve Švédsku a v</w:t>
      </w:r>
      <w:r w:rsidR="00DF0BE7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2010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Arctic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Circle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Race</w:t>
      </w:r>
      <w:proofErr w:type="spellEnd"/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v Grónsku. </w:t>
      </w:r>
      <w:r w:rsidR="00495AF9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DF0BE7">
        <w:rPr>
          <w:rFonts w:ascii="Times New Roman" w:eastAsia="Times New Roman" w:hAnsi="Times New Roman"/>
          <w:sz w:val="24"/>
          <w:szCs w:val="24"/>
          <w:lang w:eastAsia="cs-CZ"/>
        </w:rPr>
        <w:t>r.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2011 přešel na lyžích grónský ledovec. V</w:t>
      </w:r>
      <w:r w:rsidR="00DF0BE7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 xml:space="preserve"> 2014 dojel na kajaku z Prahy do Severního moře a v letech 2015–2016 splul na k</w:t>
      </w:r>
      <w:r w:rsid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ajaku Dunaj od pramene do ústí </w:t>
      </w:r>
      <w:r w:rsidR="002F6D85">
        <w:rPr>
          <w:rFonts w:ascii="Times New Roman" w:eastAsia="Times New Roman" w:hAnsi="Times New Roman"/>
          <w:sz w:val="24"/>
          <w:szCs w:val="24"/>
          <w:lang w:eastAsia="cs-CZ"/>
        </w:rPr>
        <w:t>v Černém moři na Ukrajině.</w:t>
      </w:r>
      <w:r w:rsid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DF0BE7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 2017 se vydal na kajaku ze severní Moravy na Balt, </w:t>
      </w:r>
      <w:r w:rsidR="00DF0BE7">
        <w:rPr>
          <w:rFonts w:ascii="Times New Roman" w:eastAsia="Times New Roman" w:hAnsi="Times New Roman"/>
          <w:sz w:val="24"/>
          <w:szCs w:val="24"/>
          <w:lang w:eastAsia="cs-CZ"/>
        </w:rPr>
        <w:t>o rok později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 pokořil švýcarsko-francouzskou řeku </w:t>
      </w:r>
      <w:proofErr w:type="spellStart"/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>Rhô</w:t>
      </w:r>
      <w:proofErr w:type="spellEnd"/>
      <w:r w:rsidR="000E09BD" w:rsidRPr="000E09BD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nu od pramene ve švýcarských Alpách až do ústí ve Středozemním moři a v </w:t>
      </w:r>
      <w:r w:rsidR="00DF0BE7">
        <w:rPr>
          <w:rFonts w:ascii="Times New Roman" w:eastAsia="Times New Roman" w:hAnsi="Times New Roman"/>
          <w:sz w:val="24"/>
          <w:szCs w:val="24"/>
          <w:lang w:val="is-IS" w:eastAsia="cs-CZ"/>
        </w:rPr>
        <w:t>r.</w:t>
      </w:r>
      <w:r w:rsidR="000E09BD" w:rsidRPr="000E09BD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2019 splul na kajaku celý Rýn.</w:t>
      </w:r>
      <w:r w:rsidR="00CA5C65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V </w:t>
      </w:r>
      <w:r w:rsidR="00DF0BE7">
        <w:rPr>
          <w:rFonts w:ascii="Times New Roman" w:eastAsia="Times New Roman" w:hAnsi="Times New Roman"/>
          <w:sz w:val="24"/>
          <w:szCs w:val="24"/>
          <w:lang w:val="is-IS" w:eastAsia="cs-CZ"/>
        </w:rPr>
        <w:t>r.</w:t>
      </w:r>
      <w:r w:rsidR="00CA5C65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2020 přešel po stopách čs. </w:t>
      </w:r>
      <w:r w:rsidR="00834D35">
        <w:rPr>
          <w:rFonts w:ascii="Times New Roman" w:eastAsia="Times New Roman" w:hAnsi="Times New Roman"/>
          <w:sz w:val="24"/>
          <w:szCs w:val="24"/>
          <w:lang w:val="is-IS" w:eastAsia="cs-CZ"/>
        </w:rPr>
        <w:t>l</w:t>
      </w:r>
      <w:r w:rsidR="00CA5C65">
        <w:rPr>
          <w:rFonts w:ascii="Times New Roman" w:eastAsia="Times New Roman" w:hAnsi="Times New Roman"/>
          <w:sz w:val="24"/>
          <w:szCs w:val="24"/>
          <w:lang w:val="is-IS" w:eastAsia="cs-CZ"/>
        </w:rPr>
        <w:t>egionářů zamrzlý Bajkal</w:t>
      </w:r>
      <w:r w:rsidR="00DF0BE7">
        <w:rPr>
          <w:rFonts w:ascii="Times New Roman" w:eastAsia="Times New Roman" w:hAnsi="Times New Roman"/>
          <w:sz w:val="24"/>
          <w:szCs w:val="24"/>
          <w:lang w:val="is-IS" w:eastAsia="cs-CZ"/>
        </w:rPr>
        <w:t>. V r.</w:t>
      </w:r>
      <w:r w:rsidR="001975EB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2022 splul na kajaku nejdelší polskou řeku Vislu</w:t>
      </w:r>
      <w:r w:rsidR="00DF0BE7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a v r. 2023 doplul po Seině do Paříže.</w:t>
      </w:r>
      <w:r w:rsidR="00495AF9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</w:p>
    <w:p w14:paraId="0FD8B438" w14:textId="7C688586" w:rsidR="00F168F3" w:rsidRPr="000B2B73" w:rsidRDefault="007A5501" w:rsidP="00847E7C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is-IS" w:eastAsia="cs-CZ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</w:t>
      </w:r>
      <w:r w:rsidR="009D6FA1" w:rsidRPr="009D6FA1">
        <w:rPr>
          <w:rFonts w:ascii="Times New Roman" w:eastAsia="Calibri" w:hAnsi="Times New Roman" w:cs="Times New Roman"/>
          <w:i/>
          <w:sz w:val="20"/>
          <w:szCs w:val="20"/>
        </w:rPr>
        <w:t xml:space="preserve">Zdeněk Lyčka a </w:t>
      </w:r>
      <w:proofErr w:type="spellStart"/>
      <w:r w:rsidR="009D6FA1" w:rsidRPr="009D6FA1">
        <w:rPr>
          <w:rFonts w:ascii="Times New Roman" w:eastAsia="Calibri" w:hAnsi="Times New Roman" w:cs="Times New Roman"/>
          <w:i/>
          <w:sz w:val="20"/>
          <w:szCs w:val="20"/>
        </w:rPr>
        <w:t>Knud</w:t>
      </w:r>
      <w:proofErr w:type="spellEnd"/>
      <w:r w:rsidR="009D6FA1" w:rsidRPr="009D6FA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9D6FA1" w:rsidRPr="009D6FA1">
        <w:rPr>
          <w:rFonts w:ascii="Times New Roman" w:eastAsia="Calibri" w:hAnsi="Times New Roman" w:cs="Times New Roman"/>
          <w:i/>
          <w:sz w:val="20"/>
          <w:szCs w:val="20"/>
        </w:rPr>
        <w:t>Rasmussen</w:t>
      </w:r>
      <w:proofErr w:type="spellEnd"/>
    </w:p>
    <w:sectPr w:rsidR="00F168F3" w:rsidRPr="000B2B7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8FDB" w14:textId="77777777" w:rsidR="00C8678A" w:rsidRDefault="00C8678A" w:rsidP="00CA5C65">
      <w:pPr>
        <w:spacing w:after="0" w:line="240" w:lineRule="auto"/>
      </w:pPr>
      <w:r>
        <w:separator/>
      </w:r>
    </w:p>
  </w:endnote>
  <w:endnote w:type="continuationSeparator" w:id="0">
    <w:p w14:paraId="64BAE964" w14:textId="77777777" w:rsidR="00C8678A" w:rsidRDefault="00C8678A" w:rsidP="00CA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027F" w14:textId="77777777" w:rsidR="00C8678A" w:rsidRDefault="00C8678A" w:rsidP="00CA5C65">
      <w:pPr>
        <w:spacing w:after="0" w:line="240" w:lineRule="auto"/>
      </w:pPr>
      <w:r>
        <w:separator/>
      </w:r>
    </w:p>
  </w:footnote>
  <w:footnote w:type="continuationSeparator" w:id="0">
    <w:p w14:paraId="3C366D48" w14:textId="77777777" w:rsidR="00C8678A" w:rsidRDefault="00C8678A" w:rsidP="00CA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777E" w14:textId="77777777" w:rsidR="00CA5C65" w:rsidRDefault="00CA5C65">
    <w:pPr>
      <w:pStyle w:val="Zhlav"/>
    </w:pPr>
  </w:p>
  <w:p w14:paraId="307DF710" w14:textId="77777777" w:rsidR="00CA5C65" w:rsidRDefault="00CA5C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82"/>
    <w:rsid w:val="000A1950"/>
    <w:rsid w:val="000B2B73"/>
    <w:rsid w:val="000E09BD"/>
    <w:rsid w:val="001227D1"/>
    <w:rsid w:val="001975EB"/>
    <w:rsid w:val="001A008A"/>
    <w:rsid w:val="001B2893"/>
    <w:rsid w:val="00201292"/>
    <w:rsid w:val="00276E0B"/>
    <w:rsid w:val="002D5013"/>
    <w:rsid w:val="002F6D85"/>
    <w:rsid w:val="00377218"/>
    <w:rsid w:val="003A5804"/>
    <w:rsid w:val="003A5E27"/>
    <w:rsid w:val="0042610F"/>
    <w:rsid w:val="004646E0"/>
    <w:rsid w:val="00471A5D"/>
    <w:rsid w:val="00477D7D"/>
    <w:rsid w:val="00495AF9"/>
    <w:rsid w:val="004E16F1"/>
    <w:rsid w:val="004F0C79"/>
    <w:rsid w:val="0050281E"/>
    <w:rsid w:val="00541F52"/>
    <w:rsid w:val="005D31D8"/>
    <w:rsid w:val="006E5544"/>
    <w:rsid w:val="007A5501"/>
    <w:rsid w:val="007C1045"/>
    <w:rsid w:val="00834D35"/>
    <w:rsid w:val="00847E7C"/>
    <w:rsid w:val="008E5C3D"/>
    <w:rsid w:val="00922C1F"/>
    <w:rsid w:val="00923A82"/>
    <w:rsid w:val="009D6FA1"/>
    <w:rsid w:val="009E1210"/>
    <w:rsid w:val="00A25026"/>
    <w:rsid w:val="00AB29EC"/>
    <w:rsid w:val="00B86271"/>
    <w:rsid w:val="00C83C38"/>
    <w:rsid w:val="00C8678A"/>
    <w:rsid w:val="00CA5C65"/>
    <w:rsid w:val="00D00C11"/>
    <w:rsid w:val="00D52FAB"/>
    <w:rsid w:val="00D5635F"/>
    <w:rsid w:val="00D64F86"/>
    <w:rsid w:val="00DF0BE7"/>
    <w:rsid w:val="00E76A35"/>
    <w:rsid w:val="00E90177"/>
    <w:rsid w:val="00F168F3"/>
    <w:rsid w:val="00F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BBF5"/>
  <w15:docId w15:val="{CE14189B-BB20-8E4B-AAEB-66790504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A8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D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D31D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D31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2893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C65"/>
  </w:style>
  <w:style w:type="paragraph" w:styleId="Zpat">
    <w:name w:val="footer"/>
    <w:basedOn w:val="Normln"/>
    <w:link w:val="ZpatChar"/>
    <w:uiPriority w:val="99"/>
    <w:unhideWhenUsed/>
    <w:rsid w:val="00CA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C65"/>
  </w:style>
  <w:style w:type="character" w:styleId="Nevyeenzmnka">
    <w:name w:val="Unresolved Mention"/>
    <w:basedOn w:val="Standardnpsmoodstavce"/>
    <w:uiPriority w:val="99"/>
    <w:semiHidden/>
    <w:unhideWhenUsed/>
    <w:rsid w:val="00DF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hyperlink" Target="mailto:zdenalycka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Lyčková</dc:creator>
  <cp:lastModifiedBy>Zdeněk Lyčka</cp:lastModifiedBy>
  <cp:revision>2</cp:revision>
  <dcterms:created xsi:type="dcterms:W3CDTF">2026-03-16T19:39:00Z</dcterms:created>
  <dcterms:modified xsi:type="dcterms:W3CDTF">2026-03-16T19:39:00Z</dcterms:modified>
</cp:coreProperties>
</file>